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drawing>
          <wp:inline distB="114300" distT="114300" distL="114300" distR="114300">
            <wp:extent cx="5731200" cy="1066800"/>
            <wp:effectExtent b="0" l="0" r="0" t="0"/>
            <wp:docPr id="1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731200" cy="10668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b w:val="1"/>
          <w:bCs w:val="1"/>
          <w:sz w:val="48"/>
          <w:szCs w:val="48"/>
        </w:rPr>
      </w:pPr>
      <w:r w:rsidDel="00000000" w:rsidR="00000000" w:rsidRPr="00000000">
        <w:rPr>
          <w:rtl w:val="0"/>
        </w:rPr>
      </w:r>
    </w:p>
    <w:p w:rsidR="00000000" w:rsidDel="00000000" w:rsidP="00000000" w:rsidRDefault="00000000" w:rsidRPr="00000000" w14:paraId="00000003">
      <w:pPr>
        <w:jc w:val="center"/>
        <w:rPr>
          <w:b w:val="1"/>
          <w:bCs w:val="1"/>
          <w:sz w:val="48"/>
          <w:szCs w:val="48"/>
        </w:rPr>
      </w:pPr>
      <w:r w:rsidDel="00000000" w:rsidR="00000000" w:rsidRPr="00000000">
        <w:rPr>
          <w:b w:val="1"/>
          <w:bCs w:val="1"/>
          <w:sz w:val="48"/>
          <w:szCs w:val="48"/>
          <w:rtl w:val="0"/>
        </w:rPr>
        <w:t xml:space="preserve">VEILIGHEIDSPLAN </w:t>
        <w:br w:type="textWrapping"/>
        <w:t xml:space="preserve">DE MORGENSTER, SPIJKENISSE</w:t>
      </w:r>
    </w:p>
    <w:p w:rsidR="00000000" w:rsidDel="00000000" w:rsidP="00000000" w:rsidRDefault="00000000" w:rsidRPr="00000000" w14:paraId="00000004">
      <w:pPr>
        <w:jc w:val="center"/>
        <w:rPr>
          <w:b w:val="1"/>
          <w:bCs w:val="1"/>
          <w:sz w:val="48"/>
          <w:szCs w:val="48"/>
        </w:rPr>
      </w:pPr>
      <w:r w:rsidDel="00000000" w:rsidR="00000000" w:rsidRPr="00000000">
        <w:rPr>
          <w:rtl w:val="0"/>
        </w:rPr>
      </w:r>
    </w:p>
    <w:p w:rsidR="00000000" w:rsidDel="00000000" w:rsidP="00000000" w:rsidRDefault="00000000" w:rsidRPr="00000000" w14:paraId="00000005">
      <w:pPr>
        <w:jc w:val="center"/>
        <w:rPr>
          <w:b w:val="1"/>
          <w:bCs w:val="1"/>
          <w:sz w:val="48"/>
          <w:szCs w:val="48"/>
        </w:rPr>
      </w:pPr>
      <w:r w:rsidDel="00000000" w:rsidR="00000000" w:rsidRPr="00000000">
        <w:rPr>
          <w:rtl w:val="0"/>
        </w:rPr>
      </w:r>
    </w:p>
    <w:p w:rsidR="00000000" w:rsidDel="00000000" w:rsidP="00000000" w:rsidRDefault="00000000" w:rsidRPr="00000000" w14:paraId="00000006">
      <w:pPr>
        <w:jc w:val="center"/>
        <w:rPr>
          <w:b w:val="1"/>
          <w:bCs w:val="1"/>
          <w:sz w:val="48"/>
          <w:szCs w:val="4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57151</wp:posOffset>
            </wp:positionH>
            <wp:positionV relativeFrom="paragraph">
              <wp:posOffset>146372</wp:posOffset>
            </wp:positionV>
            <wp:extent cx="5731200" cy="3822700"/>
            <wp:effectExtent b="0" l="0" r="0" t="0"/>
            <wp:wrapSquare wrapText="bothSides" distB="114300" distT="114300" distL="114300" distR="114300"/>
            <wp:docPr id="13"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731200" cy="3822700"/>
                    </a:xfrm>
                    <a:prstGeom prst="rect"/>
                    <a:ln/>
                  </pic:spPr>
                </pic:pic>
              </a:graphicData>
            </a:graphic>
          </wp:anchor>
        </w:drawing>
      </w:r>
    </w:p>
    <w:p w:rsidR="00000000" w:rsidDel="00000000" w:rsidP="00000000" w:rsidRDefault="00000000" w:rsidRPr="00000000" w14:paraId="00000007">
      <w:pPr>
        <w:jc w:val="center"/>
        <w:rPr>
          <w:b w:val="1"/>
          <w:bCs w:val="1"/>
          <w:sz w:val="48"/>
          <w:szCs w:val="48"/>
        </w:rPr>
      </w:pPr>
      <w:r w:rsidDel="00000000" w:rsidR="00000000" w:rsidRPr="00000000">
        <w:rPr>
          <w:rtl w:val="0"/>
        </w:rPr>
      </w:r>
    </w:p>
    <w:p w:rsidR="00000000" w:rsidDel="00000000" w:rsidP="00000000" w:rsidRDefault="00000000" w:rsidRPr="00000000" w14:paraId="00000008">
      <w:pPr>
        <w:jc w:val="center"/>
        <w:rPr>
          <w:b w:val="1"/>
          <w:bCs w:val="1"/>
          <w:sz w:val="48"/>
          <w:szCs w:val="48"/>
        </w:rPr>
      </w:pPr>
      <w:r w:rsidDel="00000000" w:rsidR="00000000" w:rsidRPr="00000000">
        <w:rPr>
          <w:rtl w:val="0"/>
        </w:rPr>
      </w:r>
    </w:p>
    <w:p w:rsidR="00000000" w:rsidDel="00000000" w:rsidP="00000000" w:rsidRDefault="00000000" w:rsidRPr="00000000" w14:paraId="00000009">
      <w:pPr>
        <w:jc w:val="center"/>
        <w:rPr>
          <w:b w:val="1"/>
          <w:bCs w:val="1"/>
          <w:sz w:val="48"/>
          <w:szCs w:val="48"/>
        </w:rPr>
      </w:pPr>
      <w:r w:rsidDel="00000000" w:rsidR="00000000" w:rsidRPr="00000000">
        <w:rPr>
          <w:b w:val="1"/>
          <w:bCs w:val="1"/>
          <w:sz w:val="48"/>
          <w:szCs w:val="48"/>
          <w:rtl w:val="0"/>
        </w:rPr>
        <w:t xml:space="preserve">Versie juli 2026</w:t>
      </w:r>
    </w:p>
    <w:p w:rsidR="00000000" w:rsidDel="00000000" w:rsidP="00000000" w:rsidRDefault="00000000" w:rsidRPr="00000000" w14:paraId="0000000A">
      <w:pPr>
        <w:rPr>
          <w:sz w:val="38"/>
          <w:szCs w:val="38"/>
        </w:rPr>
      </w:pPr>
      <w:r w:rsidDel="00000000" w:rsidR="00000000" w:rsidRPr="00000000">
        <w:rPr>
          <w:sz w:val="38"/>
          <w:szCs w:val="38"/>
          <w:rtl w:val="0"/>
        </w:rPr>
        <w:t xml:space="preserve">Inhoudsopgave</w:t>
      </w:r>
    </w:p>
    <w:p w:rsidR="00000000" w:rsidDel="00000000" w:rsidP="00000000" w:rsidRDefault="00000000" w:rsidRPr="00000000" w14:paraId="0000000B">
      <w:pPr>
        <w:rPr>
          <w:sz w:val="36"/>
          <w:szCs w:val="36"/>
        </w:rPr>
      </w:pPr>
      <w:r w:rsidDel="00000000" w:rsidR="00000000" w:rsidRPr="00000000">
        <w:rPr>
          <w:rtl w:val="0"/>
        </w:rPr>
      </w:r>
    </w:p>
    <w:sdt>
      <w:sdtPr>
        <w:id w:val="1470080011"/>
        <w:docPartObj>
          <w:docPartGallery w:val="Table of Contents"/>
          <w:docPartUnique w:val="1"/>
        </w:docPartObj>
      </w:sdtPr>
      <w:sdtContent>
        <w:p w:rsidR="00000000" w:rsidDel="00000000" w:rsidP="00000000" w:rsidRDefault="00000000" w:rsidRPr="00000000" w14:paraId="0000000C">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b0o672c154un">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 Preventief beleid</w:t>
              <w:tab/>
              <w:t xml:space="preserve">3</w:t>
            </w:r>
          </w:hyperlink>
          <w:r w:rsidDel="00000000" w:rsidR="00000000" w:rsidRPr="00000000">
            <w:rPr>
              <w:rtl w:val="0"/>
            </w:rPr>
          </w:r>
        </w:p>
        <w:p w:rsidR="00000000" w:rsidDel="00000000" w:rsidP="00000000" w:rsidRDefault="00000000" w:rsidRPr="00000000" w14:paraId="0000000D">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sgfg1j60q4h4">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 Plein en gebouw</w:t>
              <w:tab/>
              <w:t xml:space="preserve">3</w:t>
            </w:r>
          </w:hyperlink>
          <w:r w:rsidDel="00000000" w:rsidR="00000000" w:rsidRPr="00000000">
            <w:rPr>
              <w:rtl w:val="0"/>
            </w:rPr>
          </w:r>
        </w:p>
        <w:p w:rsidR="00000000" w:rsidDel="00000000" w:rsidP="00000000" w:rsidRDefault="00000000" w:rsidRPr="00000000" w14:paraId="0000000E">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w5i74qqfvfx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1.2 Veilig op school</w:t>
              <w:tab/>
              <w:t xml:space="preserve">3</w:t>
            </w:r>
          </w:hyperlink>
          <w:r w:rsidDel="00000000" w:rsidR="00000000" w:rsidRPr="00000000">
            <w:rPr>
              <w:rtl w:val="0"/>
            </w:rPr>
          </w:r>
        </w:p>
        <w:p w:rsidR="00000000" w:rsidDel="00000000" w:rsidP="00000000" w:rsidRDefault="00000000" w:rsidRPr="00000000" w14:paraId="0000000F">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e0sexzsyevc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 Stappenplan ongewenst gedrag</w:t>
              <w:tab/>
              <w:t xml:space="preserve">4</w:t>
            </w:r>
          </w:hyperlink>
          <w:r w:rsidDel="00000000" w:rsidR="00000000" w:rsidRPr="00000000">
            <w:rPr>
              <w:rtl w:val="0"/>
            </w:rPr>
          </w:r>
        </w:p>
        <w:p w:rsidR="00000000" w:rsidDel="00000000" w:rsidP="00000000" w:rsidRDefault="00000000" w:rsidRPr="00000000" w14:paraId="00000010">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iy75bar31qc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1.4 Map ‘Veilig op school’ en protocollen</w:t>
              <w:tab/>
              <w:t xml:space="preserve">4</w:t>
            </w:r>
          </w:hyperlink>
          <w:r w:rsidDel="00000000" w:rsidR="00000000" w:rsidRPr="00000000">
            <w:rPr>
              <w:rtl w:val="0"/>
            </w:rPr>
          </w:r>
        </w:p>
        <w:p w:rsidR="00000000" w:rsidDel="00000000" w:rsidP="00000000" w:rsidRDefault="00000000" w:rsidRPr="00000000" w14:paraId="00000011">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w386c3e3vvgf">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2. Geweld op school</w:t>
              <w:tab/>
              <w:t xml:space="preserve">6</w:t>
            </w:r>
          </w:hyperlink>
          <w:r w:rsidDel="00000000" w:rsidR="00000000" w:rsidRPr="00000000">
            <w:rPr>
              <w:rtl w:val="0"/>
            </w:rPr>
          </w:r>
        </w:p>
        <w:p w:rsidR="00000000" w:rsidDel="00000000" w:rsidP="00000000" w:rsidRDefault="00000000" w:rsidRPr="00000000" w14:paraId="00000012">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vrqt87h4whu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2.1. Manifestatie en consequenties</w:t>
              <w:tab/>
              <w:t xml:space="preserve">6</w:t>
            </w:r>
          </w:hyperlink>
          <w:r w:rsidDel="00000000" w:rsidR="00000000" w:rsidRPr="00000000">
            <w:rPr>
              <w:rtl w:val="0"/>
            </w:rPr>
          </w:r>
        </w:p>
        <w:p w:rsidR="00000000" w:rsidDel="00000000" w:rsidP="00000000" w:rsidRDefault="00000000" w:rsidRPr="00000000" w14:paraId="00000013">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e3r5xv4a98nx">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2.2. Schorsing- en verwijderingsbeleid voor leerlingen</w:t>
              <w:tab/>
              <w:t xml:space="preserve">7</w:t>
            </w:r>
          </w:hyperlink>
          <w:r w:rsidDel="00000000" w:rsidR="00000000" w:rsidRPr="00000000">
            <w:rPr>
              <w:rtl w:val="0"/>
            </w:rPr>
          </w:r>
        </w:p>
        <w:p w:rsidR="00000000" w:rsidDel="00000000" w:rsidP="00000000" w:rsidRDefault="00000000" w:rsidRPr="00000000" w14:paraId="00000014">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c1k6g5wz71io">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3. Klachtenregeling</w:t>
              <w:tab/>
              <w:t xml:space="preserve">8</w:t>
            </w:r>
          </w:hyperlink>
          <w:r w:rsidDel="00000000" w:rsidR="00000000" w:rsidRPr="00000000">
            <w:rPr>
              <w:rtl w:val="0"/>
            </w:rPr>
          </w:r>
        </w:p>
        <w:p w:rsidR="00000000" w:rsidDel="00000000" w:rsidP="00000000" w:rsidRDefault="00000000" w:rsidRPr="00000000" w14:paraId="00000015">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a14l41ty6ajb">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3.1. Gewone klachten</w:t>
              <w:tab/>
              <w:t xml:space="preserve">8</w:t>
            </w:r>
          </w:hyperlink>
          <w:r w:rsidDel="00000000" w:rsidR="00000000" w:rsidRPr="00000000">
            <w:rPr>
              <w:rtl w:val="0"/>
            </w:rPr>
          </w:r>
        </w:p>
        <w:p w:rsidR="00000000" w:rsidDel="00000000" w:rsidP="00000000" w:rsidRDefault="00000000" w:rsidRPr="00000000" w14:paraId="00000016">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se48021mqyi4">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3.2. Ernstige klachten</w:t>
              <w:tab/>
              <w:t xml:space="preserve">9</w:t>
            </w:r>
          </w:hyperlink>
          <w:r w:rsidDel="00000000" w:rsidR="00000000" w:rsidRPr="00000000">
            <w:rPr>
              <w:rtl w:val="0"/>
            </w:rPr>
          </w:r>
        </w:p>
        <w:p w:rsidR="00000000" w:rsidDel="00000000" w:rsidP="00000000" w:rsidRDefault="00000000" w:rsidRPr="00000000" w14:paraId="00000017">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f2wtycirxzs">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3.3. Stappen naar vertrouwensinspecteur</w:t>
              <w:tab/>
              <w:t xml:space="preserve">9</w:t>
            </w:r>
          </w:hyperlink>
          <w:r w:rsidDel="00000000" w:rsidR="00000000" w:rsidRPr="00000000">
            <w:rPr>
              <w:rtl w:val="0"/>
            </w:rPr>
          </w:r>
        </w:p>
        <w:p w:rsidR="00000000" w:rsidDel="00000000" w:rsidP="00000000" w:rsidRDefault="00000000" w:rsidRPr="00000000" w14:paraId="00000018">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3f3quueljs0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3.4. Hoe dus te handelen bij een klacht over een ernstig feit?</w:t>
              <w:tab/>
              <w:t xml:space="preserve">10</w:t>
            </w:r>
          </w:hyperlink>
          <w:r w:rsidDel="00000000" w:rsidR="00000000" w:rsidRPr="00000000">
            <w:rPr>
              <w:rtl w:val="0"/>
            </w:rPr>
          </w:r>
        </w:p>
        <w:p w:rsidR="00000000" w:rsidDel="00000000" w:rsidP="00000000" w:rsidRDefault="00000000" w:rsidRPr="00000000" w14:paraId="00000019">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6i970alxyzqb">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4. Meer informatie en contactgegevens</w:t>
              <w:tab/>
              <w:t xml:space="preserve">11</w:t>
            </w:r>
          </w:hyperlink>
          <w:r w:rsidDel="00000000" w:rsidR="00000000" w:rsidRPr="00000000">
            <w:rPr>
              <w:rtl w:val="0"/>
            </w:rPr>
          </w:r>
        </w:p>
        <w:p w:rsidR="00000000" w:rsidDel="00000000" w:rsidP="00000000" w:rsidRDefault="00000000" w:rsidRPr="00000000" w14:paraId="0000001A">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q2m0ls284xkd">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4.1 LEV-WN</w:t>
              <w:tab/>
              <w:t xml:space="preserve">11</w:t>
            </w:r>
          </w:hyperlink>
          <w:r w:rsidDel="00000000" w:rsidR="00000000" w:rsidRPr="00000000">
            <w:rPr>
              <w:rtl w:val="0"/>
            </w:rPr>
          </w:r>
        </w:p>
        <w:p w:rsidR="00000000" w:rsidDel="00000000" w:rsidP="00000000" w:rsidRDefault="00000000" w:rsidRPr="00000000" w14:paraId="0000001B">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weautqn5g9t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4.2 Vertrouwenspersonen</w:t>
              <w:tab/>
              <w:t xml:space="preserve">11</w:t>
            </w:r>
          </w:hyperlink>
          <w:r w:rsidDel="00000000" w:rsidR="00000000" w:rsidRPr="00000000">
            <w:rPr>
              <w:rtl w:val="0"/>
            </w:rPr>
          </w:r>
        </w:p>
        <w:p w:rsidR="00000000" w:rsidDel="00000000" w:rsidP="00000000" w:rsidRDefault="00000000" w:rsidRPr="00000000" w14:paraId="0000001C">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p0ss0il5f04j">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4.3 Landelijke klachtencommissie voor het Christelijk Onderwijs</w:t>
              <w:tab/>
              <w:t xml:space="preserve">11</w:t>
            </w:r>
          </w:hyperlink>
          <w:r w:rsidDel="00000000" w:rsidR="00000000" w:rsidRPr="00000000">
            <w:rPr>
              <w:rtl w:val="0"/>
            </w:rPr>
          </w:r>
        </w:p>
        <w:p w:rsidR="00000000" w:rsidDel="00000000" w:rsidP="00000000" w:rsidRDefault="00000000" w:rsidRPr="00000000" w14:paraId="0000001D">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7pcvdcl12lm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4.4 Landelijk meldpunt vertrouwensinspecteurs</w:t>
              <w:tab/>
              <w:t xml:space="preserve">11</w:t>
            </w:r>
          </w:hyperlink>
          <w:r w:rsidDel="00000000" w:rsidR="00000000" w:rsidRPr="00000000">
            <w:rPr>
              <w:rtl w:val="0"/>
            </w:rPr>
          </w:r>
        </w:p>
        <w:p w:rsidR="00000000" w:rsidDel="00000000" w:rsidP="00000000" w:rsidRDefault="00000000" w:rsidRPr="00000000" w14:paraId="0000001E">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3o69hy5v99gx">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5. Evaluatie en borging van het veiligheidsplan</w:t>
              <w:tab/>
              <w:t xml:space="preserve">12</w:t>
            </w:r>
          </w:hyperlink>
          <w:r w:rsidDel="00000000" w:rsidR="00000000" w:rsidRPr="00000000">
            <w:rPr>
              <w:rtl w:val="0"/>
            </w:rPr>
          </w:r>
        </w:p>
        <w:p w:rsidR="00000000" w:rsidDel="00000000" w:rsidP="00000000" w:rsidRDefault="00000000" w:rsidRPr="00000000" w14:paraId="0000001F">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rjvp51aizvq4">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Bijlage 1</w:t>
              <w:tab/>
              <w:t xml:space="preserve">14</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0">
      <w:pPr>
        <w:rPr>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021">
      <w:pPr>
        <w:pStyle w:val="Heading1"/>
        <w:numPr>
          <w:ilvl w:val="0"/>
          <w:numId w:val="3"/>
        </w:numPr>
        <w:ind w:left="720" w:hanging="360"/>
        <w:rPr/>
      </w:pPr>
      <w:bookmarkStart w:colFirst="0" w:colLast="0" w:name="_b0o672c154un" w:id="0"/>
      <w:bookmarkEnd w:id="0"/>
      <w:r w:rsidDel="00000000" w:rsidR="00000000" w:rsidRPr="00000000">
        <w:rPr>
          <w:rtl w:val="0"/>
        </w:rPr>
        <w:t xml:space="preserve">Preventief beleid</w:t>
      </w:r>
    </w:p>
    <w:p w:rsidR="00000000" w:rsidDel="00000000" w:rsidP="00000000" w:rsidRDefault="00000000" w:rsidRPr="00000000" w14:paraId="00000022">
      <w:pPr>
        <w:spacing w:after="200" w:line="276.0005454545455" w:lineRule="auto"/>
        <w:rPr/>
      </w:pPr>
      <w:r w:rsidDel="00000000" w:rsidR="00000000" w:rsidRPr="00000000">
        <w:rPr>
          <w:rtl w:val="0"/>
        </w:rPr>
        <w:t xml:space="preserve">We maken ons op De Morgenster sterk voor een pedagogisch positief en fysiek veilig klimaat voor leerlingen en leerkrachten. Om dit te bevorderen zijn in dit kader verschillende maatregelen getroffen gericht op alle betrokkenen bij de school. Kinderen, leerkrachten en ouders: samen zijn we verantwoordelijk om de school een prettige en veilige leeromgeving voor ieder kind te laten zijn!</w:t>
      </w:r>
    </w:p>
    <w:p w:rsidR="00000000" w:rsidDel="00000000" w:rsidP="00000000" w:rsidRDefault="00000000" w:rsidRPr="00000000" w14:paraId="00000023">
      <w:pPr>
        <w:pStyle w:val="Heading2"/>
        <w:keepNext w:val="0"/>
        <w:keepLines w:val="0"/>
        <w:spacing w:after="0" w:before="480" w:line="168.0002608695652" w:lineRule="auto"/>
        <w:rPr/>
      </w:pPr>
      <w:bookmarkStart w:colFirst="0" w:colLast="0" w:name="_sgfg1j60q4h4" w:id="1"/>
      <w:bookmarkEnd w:id="1"/>
      <w:r w:rsidDel="00000000" w:rsidR="00000000" w:rsidRPr="00000000">
        <w:rPr>
          <w:rtl w:val="0"/>
        </w:rPr>
        <w:t xml:space="preserve">1.1 Plein en gebouw</w:t>
      </w:r>
    </w:p>
    <w:p w:rsidR="00000000" w:rsidDel="00000000" w:rsidP="00000000" w:rsidRDefault="00000000" w:rsidRPr="00000000" w14:paraId="00000024">
      <w:pPr>
        <w:spacing w:after="200" w:line="276.0005454545455" w:lineRule="auto"/>
        <w:ind w:firstLine="720"/>
        <w:rPr/>
      </w:pPr>
      <w:r w:rsidDel="00000000" w:rsidR="00000000" w:rsidRPr="00000000">
        <w:rPr>
          <w:rtl w:val="0"/>
        </w:rPr>
        <w:br w:type="textWrapping"/>
        <w:t xml:space="preserve">Bedrijfshulpverlening</w:t>
        <w:br w:type="textWrapping"/>
        <w:t xml:space="preserve">We streven ernaar voldoende teamleden geschoold te hebben als bedrijfshulpverlener (BHV’er). We dragen met elkaar de verantwoordelijkheid voor alles wat met ontruimingsplannen en veiligheid in het gebouw te maken heeft. De Morgenster streeft ernaar permanent tenminste één bedrijfshulpverlener op school te hebben. Een ander teamlid zorgt ervoor dat er voldoende EHBO-middelen op school aanwezig zijn. We gebruiken hiervoor standaard EHBO-koffers.</w:t>
        <w:br w:type="textWrapping"/>
        <w:br w:type="textWrapping"/>
        <w:tab/>
        <w:t xml:space="preserve">Ontruimingsplan</w:t>
        <w:br w:type="textWrapping"/>
        <w:t xml:space="preserve">De school beschikt over een ontruimingsplan. Twee keer per schooljaar houden we aan de hand van dit plan een ontruimingsoefening. De leerlingen worden dan verzameld op een daarvoor aangewezen plek op het schoolple</w:t>
      </w:r>
      <w:r w:rsidDel="00000000" w:rsidR="00000000" w:rsidRPr="00000000">
        <w:rPr>
          <w:rtl w:val="0"/>
        </w:rPr>
        <w:t xml:space="preserve">in </w:t>
      </w:r>
      <w:r w:rsidDel="00000000" w:rsidR="00000000" w:rsidRPr="00000000">
        <w:rPr>
          <w:rtl w:val="0"/>
        </w:rPr>
        <w:t xml:space="preserve">van de Rank (buurschool).</w:t>
      </w:r>
      <w:r w:rsidDel="00000000" w:rsidR="00000000" w:rsidRPr="00000000">
        <w:rPr>
          <w:rtl w:val="0"/>
        </w:rPr>
        <w:br w:type="textWrapping"/>
        <w:br w:type="textWrapping"/>
        <w:tab/>
        <w:t xml:space="preserve">Toezicht</w:t>
        <w:br w:type="textWrapping"/>
        <w:t xml:space="preserve">Tijdens de pauzes is er altijd toezicht van medewerkers van de school. Tijdens de middagpauze wordt dit aangevuld met een ouder die tussenschoolse opvang realiseert.</w:t>
        <w:br w:type="textWrapping"/>
        <w:br w:type="textWrapping"/>
        <w:tab/>
        <w:t xml:space="preserve">Plein</w:t>
        <w:br w:type="textWrapping"/>
        <w:t xml:space="preserve">Om het spelen op het grote plein zo veilig mogelijk te houden, hebben we gesplitste pauzes. De leerlingen van groep 1-2 en de leerlingen van groep 3-8 hebben pauze op gescheiden pleinen. De speeltoestellen worden regelmatig gecontroleerd en zijn voorzien van een veilige ondergrond. Het groene plein wordt maandelijks gecontroleerd op veiligheid.</w:t>
      </w:r>
    </w:p>
    <w:p w:rsidR="00000000" w:rsidDel="00000000" w:rsidP="00000000" w:rsidRDefault="00000000" w:rsidRPr="00000000" w14:paraId="00000025">
      <w:pPr>
        <w:pStyle w:val="Heading2"/>
        <w:keepNext w:val="0"/>
        <w:keepLines w:val="0"/>
        <w:spacing w:after="0" w:before="480" w:line="168.0002608695652" w:lineRule="auto"/>
        <w:rPr/>
      </w:pPr>
      <w:bookmarkStart w:colFirst="0" w:colLast="0" w:name="_w5i74qqfvfx9" w:id="2"/>
      <w:bookmarkEnd w:id="2"/>
      <w:r w:rsidDel="00000000" w:rsidR="00000000" w:rsidRPr="00000000">
        <w:rPr>
          <w:rtl w:val="0"/>
        </w:rPr>
        <w:t xml:space="preserve">1.2 Veilig op school</w:t>
      </w:r>
    </w:p>
    <w:p w:rsidR="00000000" w:rsidDel="00000000" w:rsidP="00000000" w:rsidRDefault="00000000" w:rsidRPr="00000000" w14:paraId="00000026">
      <w:pPr>
        <w:spacing w:after="200" w:line="276.0005454545455" w:lineRule="auto"/>
        <w:rPr/>
      </w:pPr>
      <w:r w:rsidDel="00000000" w:rsidR="00000000" w:rsidRPr="00000000">
        <w:rPr>
          <w:rtl w:val="0"/>
        </w:rPr>
        <w:br w:type="textWrapping"/>
        <w:t xml:space="preserve">Kinderen moeten zich ook in pedagogische en psychische zin veilig weten en voelen op school. Daarom is er beleid ontwikkeld op dit terrein onder de noemer ‘Veilig op school’. Het gaat hierbij om preventief en curatief beleid niet alleen inzake omgang met elkaar maar ook geweld, seksuele intimidatie, weerbaarheid, bekendheid van contactpersonen etc. Alle hieronder genoemde protocollen zijn opgenomen in de map ‘Veilig op school’ en op onze interne digitale omgeving.</w:t>
        <w:br w:type="textWrapping"/>
        <w:br w:type="textWrapping"/>
        <w:t xml:space="preserve">Dagelijks besteden we aandacht aan de sociaal-emotionele ontwikkeling van kinderen en het bevorderen van een goede omgang met elkaar. Dit is verweven in heel onze pedagogisch-didactische aanpak. Het heeft een uitdrukkelijke plek in onze dagelijkse lessen bijbelonderwijs en klassengesprekken. Wekelijks worden de lessen van de methode Kanjertraining aangeboden. De sociaal-emotionele ontwikkeling van de leerlingen wordt gevolgd middels vragenlijsten van Kanvas die door leerkrachten en in de bovenbouw ook door leerlingen worden ingevuld.</w:t>
        <w:br w:type="textWrapping"/>
        <w:br w:type="textWrapping"/>
        <w:t xml:space="preserve">De veiligheidsbeleving wordt jaarlijks uitgevraagd bij de leerlingen van groep 6 t/m 8 via de vragenlijst van het platform Veilige Scholen. Daarnaast wordt er één keer per jaar een veiligheidsonderzoek afgenomen en eens per twee jaar een leerlingtevredenheidsonderzoek. In beide onderzoeken komen thema’s als veiligheidsbeleving en welbevinden aan bod. De uitkomsten van de onderzoeken worden besproken met de leerlingenraad en in de groepen. Vervolgens gaan we er als team mee aan de slag en formuleren we concrete verbeterpunten op het gebied van veiligheid en welbevinden.</w:t>
      </w:r>
    </w:p>
    <w:p w:rsidR="00000000" w:rsidDel="00000000" w:rsidP="00000000" w:rsidRDefault="00000000" w:rsidRPr="00000000" w14:paraId="00000027">
      <w:pPr>
        <w:spacing w:after="200" w:line="276.0005454545455" w:lineRule="auto"/>
        <w:ind w:firstLine="720"/>
        <w:rPr/>
      </w:pPr>
      <w:r w:rsidDel="00000000" w:rsidR="00000000" w:rsidRPr="00000000">
        <w:rPr>
          <w:rtl w:val="0"/>
        </w:rPr>
        <w:t xml:space="preserve">Preventief en curatief (anti-pest)beleid</w:t>
        <w:br w:type="textWrapping"/>
        <w:t xml:space="preserve">Het voorkomen en waar nodig aanpakken van pesten is daarmee geïntegreerd in het dagelijks werken aan een positief pedagogisch klimaat. Wanneer er desondanks toch sprake is van pesten wordt dit met de betrokken leerlingen en waar nodig met ouders uitvoerig besproken. Er wordt gestreefd naar bewustwording van het gedrag, zowel van pester als gepeste. Uitgangspunt is dat pesten op onze school en in de samenleving niet getolereerd kan en mag worden. Op school is een anti-pestprotocol aanwezig. Deze is ook te vinden op onze website. Onze anti-pestcoördinator is Emilie de Munnik. Zij wordt gedurende haar zwangerschapsverlof vervangen door Marjolein de Lange.</w:t>
      </w:r>
    </w:p>
    <w:p w:rsidR="00000000" w:rsidDel="00000000" w:rsidP="00000000" w:rsidRDefault="00000000" w:rsidRPr="00000000" w14:paraId="00000028">
      <w:pPr>
        <w:pStyle w:val="Heading2"/>
        <w:rPr/>
      </w:pPr>
      <w:bookmarkStart w:colFirst="0" w:colLast="0" w:name="_e0sexzsyevcr" w:id="3"/>
      <w:bookmarkEnd w:id="3"/>
      <w:r w:rsidDel="00000000" w:rsidR="00000000" w:rsidRPr="00000000">
        <w:rPr>
          <w:rtl w:val="0"/>
        </w:rPr>
        <w:t xml:space="preserve">1.3 Stappenplan ongewenst gedrag</w:t>
      </w:r>
    </w:p>
    <w:p w:rsidR="00000000" w:rsidDel="00000000" w:rsidP="00000000" w:rsidRDefault="00000000" w:rsidRPr="00000000" w14:paraId="00000029">
      <w:pPr>
        <w:spacing w:after="200" w:line="276.0005454545455" w:lineRule="auto"/>
        <w:rPr/>
      </w:pPr>
      <w:r w:rsidDel="00000000" w:rsidR="00000000" w:rsidRPr="00000000">
        <w:rPr>
          <w:rtl w:val="0"/>
        </w:rPr>
        <w:t xml:space="preserve">Bij grensoverschrijdend gedrag hanteert De Morgenster een helder stappenplan, dat is bedoeld om consequent, rechtvaardig en pedagogisch verantwoord te handelen, zie bijlage 1.</w:t>
        <w:br w:type="textWrapping"/>
      </w:r>
      <w:r w:rsidDel="00000000" w:rsidR="00000000" w:rsidRPr="00000000">
        <w:rPr>
          <w:rtl w:val="0"/>
        </w:rPr>
        <w:t xml:space="preserve">1.4 Gedragscode voor onderwijsondersteunend en onderwijzend personeel</w:t>
      </w:r>
    </w:p>
    <w:p w:rsidR="00000000" w:rsidDel="00000000" w:rsidP="00000000" w:rsidRDefault="00000000" w:rsidRPr="00000000" w14:paraId="0000002A">
      <w:pPr>
        <w:spacing w:after="200" w:line="276.0005454545455" w:lineRule="auto"/>
        <w:rPr/>
      </w:pPr>
      <w:r w:rsidDel="00000000" w:rsidR="00000000" w:rsidRPr="00000000">
        <w:rPr>
          <w:rtl w:val="0"/>
        </w:rPr>
        <w:t xml:space="preserve">Om de veiligheid van de kinderen in de schoolsituatie te waarborgen is een gedragscode voor het personeel opgesteld. De gedragscode is door de personeelsleden ondertekend.</w:t>
      </w:r>
    </w:p>
    <w:p w:rsidR="00000000" w:rsidDel="00000000" w:rsidP="00000000" w:rsidRDefault="00000000" w:rsidRPr="00000000" w14:paraId="0000002B">
      <w:pPr>
        <w:pStyle w:val="Heading2"/>
        <w:keepNext w:val="0"/>
        <w:keepLines w:val="0"/>
        <w:spacing w:after="0" w:before="480" w:line="168.0002608695652" w:lineRule="auto"/>
        <w:rPr/>
      </w:pPr>
      <w:bookmarkStart w:colFirst="0" w:colLast="0" w:name="_iy75bar31qcr" w:id="4"/>
      <w:bookmarkEnd w:id="4"/>
      <w:r w:rsidDel="00000000" w:rsidR="00000000" w:rsidRPr="00000000">
        <w:rPr>
          <w:rtl w:val="0"/>
        </w:rPr>
        <w:t xml:space="preserve">1.4 Map ‘Veilig op school’ en protocollen</w:t>
      </w:r>
    </w:p>
    <w:p w:rsidR="00000000" w:rsidDel="00000000" w:rsidP="00000000" w:rsidRDefault="00000000" w:rsidRPr="00000000" w14:paraId="0000002C">
      <w:pPr>
        <w:spacing w:after="200" w:line="276.0005454545455" w:lineRule="auto"/>
        <w:rPr/>
      </w:pPr>
      <w:r w:rsidDel="00000000" w:rsidR="00000000" w:rsidRPr="00000000">
        <w:rPr>
          <w:rtl w:val="0"/>
        </w:rPr>
        <w:t xml:space="preserve">In de map ‘Veilig op School’ van Centraal Nederland worden algemene zaken beschreven als machtsmisbruik (discriminerend gedrag, pesten en seksuele intimidatie etc.), maar ook hoe te handelen bij onderwijskundige en andere klachten. Daarnaast vermeldt het de taken en profielen van de interne en de externe vertrouwenspersonen en voorlichting en preventiemogelijkheden en -maatregelen. De interne vertrouwenspersoon van de school gaat in de eerste helft van het schooljaar alle groepen langs, zodat de leerlingen weten bij wie ze terecht kunnen voor vertrouwelijke zaken of een gesprek.</w:t>
        <w:br w:type="textWrapping"/>
        <w:br w:type="textWrapping"/>
        <w:t xml:space="preserve">Bij de map zijn de volgende protocollen opgenomen:</w:t>
        <w:br w:type="textWrapping"/>
        <w:t xml:space="preserve">1. Gedragscode Personeel LEV-WN</w:t>
        <w:br w:type="textWrapping"/>
        <w:t xml:space="preserve">2. Schorsings- en verwijderingsbeleid LEV-WN</w:t>
        <w:br w:type="textWrapping"/>
        <w:t xml:space="preserve">3. Anti-pestprotocol</w:t>
        <w:br w:type="textWrapping"/>
        <w:t xml:space="preserve">4. Ontruimingsplan</w:t>
        <w:br w:type="textWrapping"/>
        <w:t xml:space="preserve">5. Meldcode en stappenplan Kindermishandeling en huiselijk geweld</w:t>
        <w:br w:type="textWrapping"/>
        <w:t xml:space="preserve">6. Rouwverwerking op school</w:t>
        <w:br w:type="textWrapping"/>
        <w:t xml:space="preserve">7. Medisch handelen</w:t>
        <w:br w:type="textWrapping"/>
      </w:r>
      <w:r w:rsidDel="00000000" w:rsidR="00000000" w:rsidRPr="00000000">
        <w:rPr>
          <w:rtl w:val="0"/>
        </w:rPr>
        <w:t xml:space="preserve">8. Ongevallenregister</w:t>
      </w:r>
    </w:p>
    <w:p w:rsidR="00000000" w:rsidDel="00000000" w:rsidP="00000000" w:rsidRDefault="00000000" w:rsidRPr="00000000" w14:paraId="0000002D">
      <w:pPr>
        <w:rPr/>
      </w:pPr>
      <w:r w:rsidDel="00000000" w:rsidR="00000000" w:rsidRPr="00000000">
        <w:rPr>
          <w:rtl w:val="0"/>
        </w:rPr>
        <w:t xml:space="preserve">Om de map ‘Veilig op School’ in te zien, kunt u contact opnemen met de directeur.</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030">
      <w:pPr>
        <w:pStyle w:val="Heading1"/>
        <w:rPr/>
      </w:pPr>
      <w:bookmarkStart w:colFirst="0" w:colLast="0" w:name="_w386c3e3vvgf" w:id="5"/>
      <w:bookmarkEnd w:id="5"/>
      <w:r w:rsidDel="00000000" w:rsidR="00000000" w:rsidRPr="00000000">
        <w:rPr>
          <w:rtl w:val="0"/>
        </w:rPr>
        <w:t xml:space="preserve">2. Geweld op school</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Ondanks alle preventieve maatregelen, kan geweld op school zich helaas voordoen en</w:t>
      </w:r>
    </w:p>
    <w:p w:rsidR="00000000" w:rsidDel="00000000" w:rsidP="00000000" w:rsidRDefault="00000000" w:rsidRPr="00000000" w14:paraId="00000033">
      <w:pPr>
        <w:rPr/>
      </w:pPr>
      <w:r w:rsidDel="00000000" w:rsidR="00000000" w:rsidRPr="00000000">
        <w:rPr>
          <w:rtl w:val="0"/>
        </w:rPr>
        <w:t xml:space="preserve">zich op verschillende manieren manifesteren: in directe en indirecte confrontaties, in</w:t>
      </w:r>
    </w:p>
    <w:p w:rsidR="00000000" w:rsidDel="00000000" w:rsidP="00000000" w:rsidRDefault="00000000" w:rsidRPr="00000000" w14:paraId="00000034">
      <w:pPr>
        <w:rPr/>
      </w:pPr>
      <w:r w:rsidDel="00000000" w:rsidR="00000000" w:rsidRPr="00000000">
        <w:rPr>
          <w:rtl w:val="0"/>
        </w:rPr>
        <w:t xml:space="preserve">verbale maar ook in fysieke uitingsvormen, als manipulatie en chantage, in woord en</w:t>
      </w:r>
    </w:p>
    <w:p w:rsidR="00000000" w:rsidDel="00000000" w:rsidP="00000000" w:rsidRDefault="00000000" w:rsidRPr="00000000" w14:paraId="00000035">
      <w:pPr>
        <w:rPr/>
      </w:pPr>
      <w:r w:rsidDel="00000000" w:rsidR="00000000" w:rsidRPr="00000000">
        <w:rPr>
          <w:rtl w:val="0"/>
        </w:rPr>
        <w:t xml:space="preserve">schrift (papier en digitaal), tussen leerlingen onderling, tussen leerlingen en volwassenen</w:t>
      </w:r>
    </w:p>
    <w:p w:rsidR="00000000" w:rsidDel="00000000" w:rsidP="00000000" w:rsidRDefault="00000000" w:rsidRPr="00000000" w14:paraId="00000036">
      <w:pPr>
        <w:rPr/>
      </w:pPr>
      <w:r w:rsidDel="00000000" w:rsidR="00000000" w:rsidRPr="00000000">
        <w:rPr>
          <w:rtl w:val="0"/>
        </w:rPr>
        <w:t xml:space="preserve">en tussen volwassenen onderling. In alle gevallen zullen we dit niet tolereren en actief</w:t>
      </w:r>
    </w:p>
    <w:p w:rsidR="00000000" w:rsidDel="00000000" w:rsidP="00000000" w:rsidRDefault="00000000" w:rsidRPr="00000000" w14:paraId="00000037">
      <w:pPr>
        <w:rPr/>
      </w:pPr>
      <w:r w:rsidDel="00000000" w:rsidR="00000000" w:rsidRPr="00000000">
        <w:rPr>
          <w:rtl w:val="0"/>
        </w:rPr>
        <w:t xml:space="preserve">beleid hiertegen voeren.</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pStyle w:val="Heading2"/>
        <w:rPr/>
      </w:pPr>
      <w:bookmarkStart w:colFirst="0" w:colLast="0" w:name="_vrqt87h4whuk" w:id="6"/>
      <w:bookmarkEnd w:id="6"/>
      <w:r w:rsidDel="00000000" w:rsidR="00000000" w:rsidRPr="00000000">
        <w:rPr>
          <w:rtl w:val="0"/>
        </w:rPr>
        <w:t xml:space="preserve">2.1. Manifestatie en consequenties</w:t>
      </w:r>
    </w:p>
    <w:p w:rsidR="00000000" w:rsidDel="00000000" w:rsidP="00000000" w:rsidRDefault="00000000" w:rsidRPr="00000000" w14:paraId="0000003A">
      <w:pPr>
        <w:ind w:firstLine="720"/>
        <w:rPr/>
      </w:pPr>
      <w:r w:rsidDel="00000000" w:rsidR="00000000" w:rsidRPr="00000000">
        <w:rPr>
          <w:rtl w:val="0"/>
        </w:rPr>
        <w:t xml:space="preserve">Leerlingen en leerkrachten</w:t>
      </w:r>
    </w:p>
    <w:p w:rsidR="00000000" w:rsidDel="00000000" w:rsidP="00000000" w:rsidRDefault="00000000" w:rsidRPr="00000000" w14:paraId="0000003B">
      <w:pPr>
        <w:rPr/>
      </w:pPr>
      <w:r w:rsidDel="00000000" w:rsidR="00000000" w:rsidRPr="00000000">
        <w:rPr>
          <w:rtl w:val="0"/>
        </w:rPr>
        <w:t xml:space="preserve">Ten aanzien van leerlingen en leerkrachten is er veiligheidsbeleid geformuleerd:</w:t>
      </w:r>
    </w:p>
    <w:p w:rsidR="00000000" w:rsidDel="00000000" w:rsidP="00000000" w:rsidRDefault="00000000" w:rsidRPr="00000000" w14:paraId="0000003C">
      <w:pPr>
        <w:rPr/>
      </w:pPr>
      <w:r w:rsidDel="00000000" w:rsidR="00000000" w:rsidRPr="00000000">
        <w:rPr>
          <w:rtl w:val="0"/>
        </w:rPr>
        <w:t xml:space="preserve">gedragscode, anti-pest protocol, schorsing- en verwijderingsbeleid. We verwijzen</w:t>
      </w:r>
    </w:p>
    <w:p w:rsidR="00000000" w:rsidDel="00000000" w:rsidP="00000000" w:rsidRDefault="00000000" w:rsidRPr="00000000" w14:paraId="0000003D">
      <w:pPr>
        <w:rPr/>
      </w:pPr>
      <w:r w:rsidDel="00000000" w:rsidR="00000000" w:rsidRPr="00000000">
        <w:rPr>
          <w:rtl w:val="0"/>
        </w:rPr>
        <w:t xml:space="preserve">hiervoor naar de verschillende protocollen.</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ind w:firstLine="720"/>
        <w:rPr/>
      </w:pPr>
      <w:r w:rsidDel="00000000" w:rsidR="00000000" w:rsidRPr="00000000">
        <w:rPr>
          <w:rtl w:val="0"/>
        </w:rPr>
        <w:t xml:space="preserve">Ouders en kinderen</w:t>
      </w:r>
    </w:p>
    <w:p w:rsidR="00000000" w:rsidDel="00000000" w:rsidP="00000000" w:rsidRDefault="00000000" w:rsidRPr="00000000" w14:paraId="00000040">
      <w:pPr>
        <w:rPr/>
      </w:pPr>
      <w:r w:rsidDel="00000000" w:rsidR="00000000" w:rsidRPr="00000000">
        <w:rPr>
          <w:rtl w:val="0"/>
        </w:rPr>
        <w:t xml:space="preserve">Daar waar de school merkt dat er sprake is van ongewenste omgangsvormen dan wel</w:t>
      </w:r>
    </w:p>
    <w:p w:rsidR="00000000" w:rsidDel="00000000" w:rsidP="00000000" w:rsidRDefault="00000000" w:rsidRPr="00000000" w14:paraId="00000041">
      <w:pPr>
        <w:rPr/>
      </w:pPr>
      <w:r w:rsidDel="00000000" w:rsidR="00000000" w:rsidRPr="00000000">
        <w:rPr>
          <w:rtl w:val="0"/>
        </w:rPr>
        <w:t xml:space="preserve">ongewenst gedrag die de veiligheid in gevaar brengt, zal de school een gesprek</w:t>
      </w:r>
    </w:p>
    <w:p w:rsidR="00000000" w:rsidDel="00000000" w:rsidP="00000000" w:rsidRDefault="00000000" w:rsidRPr="00000000" w14:paraId="00000042">
      <w:pPr>
        <w:rPr/>
      </w:pPr>
      <w:r w:rsidDel="00000000" w:rsidR="00000000" w:rsidRPr="00000000">
        <w:rPr>
          <w:rtl w:val="0"/>
        </w:rPr>
        <w:t xml:space="preserve">arrangeren. Indien dit, eventueel na inschakeling van hulpverleningsinstanties, geen</w:t>
      </w:r>
    </w:p>
    <w:p w:rsidR="00000000" w:rsidDel="00000000" w:rsidP="00000000" w:rsidRDefault="00000000" w:rsidRPr="00000000" w14:paraId="00000043">
      <w:pPr>
        <w:rPr/>
      </w:pPr>
      <w:r w:rsidDel="00000000" w:rsidR="00000000" w:rsidRPr="00000000">
        <w:rPr>
          <w:rtl w:val="0"/>
        </w:rPr>
        <w:t xml:space="preserve">blijvende oplossing teweeg brengt zal melding gedaan worden bij bevoegde instanties</w:t>
      </w:r>
    </w:p>
    <w:p w:rsidR="00000000" w:rsidDel="00000000" w:rsidP="00000000" w:rsidRDefault="00000000" w:rsidRPr="00000000" w14:paraId="00000044">
      <w:pPr>
        <w:rPr/>
      </w:pPr>
      <w:r w:rsidDel="00000000" w:rsidR="00000000" w:rsidRPr="00000000">
        <w:rPr>
          <w:rtl w:val="0"/>
        </w:rPr>
        <w:t xml:space="preserve">om het geweld te stoppen. Vanaf 1 januari 2012 is de meldcode ‘Kindermishandeling en</w:t>
      </w:r>
    </w:p>
    <w:p w:rsidR="00000000" w:rsidDel="00000000" w:rsidP="00000000" w:rsidRDefault="00000000" w:rsidRPr="00000000" w14:paraId="00000045">
      <w:pPr>
        <w:rPr/>
      </w:pPr>
      <w:r w:rsidDel="00000000" w:rsidR="00000000" w:rsidRPr="00000000">
        <w:rPr>
          <w:rtl w:val="0"/>
        </w:rPr>
        <w:t xml:space="preserve">huiselijk geweld’ verplicht. Deze is vernieuwd in 2019. Wij zijn verplicht deze meldcode</w:t>
      </w:r>
    </w:p>
    <w:p w:rsidR="00000000" w:rsidDel="00000000" w:rsidP="00000000" w:rsidRDefault="00000000" w:rsidRPr="00000000" w14:paraId="00000046">
      <w:pPr>
        <w:rPr/>
      </w:pPr>
      <w:r w:rsidDel="00000000" w:rsidR="00000000" w:rsidRPr="00000000">
        <w:rPr>
          <w:rtl w:val="0"/>
        </w:rPr>
        <w:t xml:space="preserve">te volgen. De directeur is hierbij gekoppeld aan de meldcode en eindverantwoordelijk voor de juiste toepassing ervan binnen de school.</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ind w:firstLine="720"/>
        <w:rPr/>
      </w:pPr>
      <w:r w:rsidDel="00000000" w:rsidR="00000000" w:rsidRPr="00000000">
        <w:rPr>
          <w:rtl w:val="0"/>
        </w:rPr>
        <w:t xml:space="preserve">Ouders en leerkrachten</w:t>
      </w:r>
    </w:p>
    <w:p w:rsidR="00000000" w:rsidDel="00000000" w:rsidP="00000000" w:rsidRDefault="00000000" w:rsidRPr="00000000" w14:paraId="00000049">
      <w:pPr>
        <w:rPr/>
      </w:pPr>
      <w:r w:rsidDel="00000000" w:rsidR="00000000" w:rsidRPr="00000000">
        <w:rPr>
          <w:rtl w:val="0"/>
        </w:rPr>
        <w:t xml:space="preserve">Bovenstaande procedure geldt ook voor ouders die zich verbaal of fysiek uiten tegen</w:t>
      </w:r>
    </w:p>
    <w:p w:rsidR="00000000" w:rsidDel="00000000" w:rsidP="00000000" w:rsidRDefault="00000000" w:rsidRPr="00000000" w14:paraId="0000004A">
      <w:pPr>
        <w:rPr/>
      </w:pPr>
      <w:r w:rsidDel="00000000" w:rsidR="00000000" w:rsidRPr="00000000">
        <w:rPr>
          <w:rtl w:val="0"/>
        </w:rPr>
        <w:t xml:space="preserve">leerkrachten. Allereerst zal gezorgd worden voor een veilige situatie voor de kinderen.</w:t>
      </w:r>
    </w:p>
    <w:p w:rsidR="00000000" w:rsidDel="00000000" w:rsidP="00000000" w:rsidRDefault="00000000" w:rsidRPr="00000000" w14:paraId="0000004B">
      <w:pPr>
        <w:rPr/>
      </w:pPr>
      <w:r w:rsidDel="00000000" w:rsidR="00000000" w:rsidRPr="00000000">
        <w:rPr>
          <w:rtl w:val="0"/>
        </w:rPr>
        <w:t xml:space="preserve">Dat betekent dat in voorkomende gevallen, mede-leerkrachten zullen proberen</w:t>
      </w:r>
    </w:p>
    <w:p w:rsidR="00000000" w:rsidDel="00000000" w:rsidP="00000000" w:rsidRDefault="00000000" w:rsidRPr="00000000" w14:paraId="0000004C">
      <w:pPr>
        <w:rPr/>
      </w:pPr>
      <w:r w:rsidDel="00000000" w:rsidR="00000000" w:rsidRPr="00000000">
        <w:rPr>
          <w:rtl w:val="0"/>
        </w:rPr>
        <w:t xml:space="preserve">betreffende ouder uit de situatie te halen, waarna vervolgens in een rustige setting het</w:t>
      </w:r>
    </w:p>
    <w:p w:rsidR="00000000" w:rsidDel="00000000" w:rsidP="00000000" w:rsidRDefault="00000000" w:rsidRPr="00000000" w14:paraId="0000004D">
      <w:pPr>
        <w:rPr/>
      </w:pPr>
      <w:r w:rsidDel="00000000" w:rsidR="00000000" w:rsidRPr="00000000">
        <w:rPr>
          <w:rtl w:val="0"/>
        </w:rPr>
        <w:t xml:space="preserve">gesprek aangegaan zal worden. Bij fysiek geweld zal aangifte gedaan worden.</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ind w:firstLine="720"/>
        <w:rPr/>
      </w:pPr>
      <w:r w:rsidDel="00000000" w:rsidR="00000000" w:rsidRPr="00000000">
        <w:rPr>
          <w:rtl w:val="0"/>
        </w:rPr>
        <w:t xml:space="preserve">Ouders en ouders</w:t>
      </w:r>
    </w:p>
    <w:p w:rsidR="00000000" w:rsidDel="00000000" w:rsidP="00000000" w:rsidRDefault="00000000" w:rsidRPr="00000000" w14:paraId="00000050">
      <w:pPr>
        <w:rPr/>
      </w:pPr>
      <w:r w:rsidDel="00000000" w:rsidR="00000000" w:rsidRPr="00000000">
        <w:rPr>
          <w:rtl w:val="0"/>
        </w:rPr>
        <w:t xml:space="preserve">Indien ouders elkaar op het terrein van de school in woord of daad te lijf gaan, zal door</w:t>
      </w:r>
    </w:p>
    <w:p w:rsidR="00000000" w:rsidDel="00000000" w:rsidP="00000000" w:rsidRDefault="00000000" w:rsidRPr="00000000" w14:paraId="00000051">
      <w:pPr>
        <w:rPr/>
      </w:pPr>
      <w:r w:rsidDel="00000000" w:rsidR="00000000" w:rsidRPr="00000000">
        <w:rPr>
          <w:rtl w:val="0"/>
        </w:rPr>
        <w:t xml:space="preserve">de locatieleiding, eventueel in aanwezigheid van personeelsleden, het gesprek met de</w:t>
      </w:r>
    </w:p>
    <w:p w:rsidR="00000000" w:rsidDel="00000000" w:rsidP="00000000" w:rsidRDefault="00000000" w:rsidRPr="00000000" w14:paraId="00000052">
      <w:pPr>
        <w:rPr/>
      </w:pPr>
      <w:r w:rsidDel="00000000" w:rsidR="00000000" w:rsidRPr="00000000">
        <w:rPr>
          <w:rtl w:val="0"/>
        </w:rPr>
        <w:t xml:space="preserve">ouders aangegaan worden. Ouders zullen op hun verantwoordelijkheid en consequenties</w:t>
      </w:r>
    </w:p>
    <w:p w:rsidR="00000000" w:rsidDel="00000000" w:rsidP="00000000" w:rsidRDefault="00000000" w:rsidRPr="00000000" w14:paraId="00000053">
      <w:pPr>
        <w:rPr/>
      </w:pPr>
      <w:r w:rsidDel="00000000" w:rsidR="00000000" w:rsidRPr="00000000">
        <w:rPr>
          <w:rtl w:val="0"/>
        </w:rPr>
        <w:t xml:space="preserve">van hun gedrag gewezen worden, alsmede op de onveilige situaties die zij op het</w:t>
      </w:r>
    </w:p>
    <w:p w:rsidR="00000000" w:rsidDel="00000000" w:rsidP="00000000" w:rsidRDefault="00000000" w:rsidRPr="00000000" w14:paraId="00000054">
      <w:pPr>
        <w:rPr/>
      </w:pPr>
      <w:r w:rsidDel="00000000" w:rsidR="00000000" w:rsidRPr="00000000">
        <w:rPr>
          <w:rtl w:val="0"/>
        </w:rPr>
        <w:t xml:space="preserve">schoolterrein veroorzaken. Indien noodzakelijk zal de toegang tot het schoolterrein</w:t>
      </w:r>
    </w:p>
    <w:p w:rsidR="00000000" w:rsidDel="00000000" w:rsidP="00000000" w:rsidRDefault="00000000" w:rsidRPr="00000000" w14:paraId="00000055">
      <w:pPr>
        <w:rPr/>
      </w:pPr>
      <w:r w:rsidDel="00000000" w:rsidR="00000000" w:rsidRPr="00000000">
        <w:rPr>
          <w:rtl w:val="0"/>
        </w:rPr>
        <w:t xml:space="preserve">ontzegd worden. In het geval van fysiek geweld of belediging zal aangifte gedaan</w:t>
      </w:r>
    </w:p>
    <w:p w:rsidR="00000000" w:rsidDel="00000000" w:rsidP="00000000" w:rsidRDefault="00000000" w:rsidRPr="00000000" w14:paraId="00000056">
      <w:pPr>
        <w:rPr/>
      </w:pPr>
      <w:r w:rsidDel="00000000" w:rsidR="00000000" w:rsidRPr="00000000">
        <w:rPr>
          <w:rtl w:val="0"/>
        </w:rPr>
        <w:t xml:space="preserve">worden.</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pStyle w:val="Heading2"/>
        <w:rPr/>
      </w:pPr>
      <w:bookmarkStart w:colFirst="0" w:colLast="0" w:name="_e3r5xv4a98nx" w:id="7"/>
      <w:bookmarkEnd w:id="7"/>
      <w:r w:rsidDel="00000000" w:rsidR="00000000" w:rsidRPr="00000000">
        <w:rPr>
          <w:rtl w:val="0"/>
        </w:rPr>
        <w:t xml:space="preserve">2.2. Schorsing- en verwijderingsbeleid voor leerlingen</w:t>
      </w:r>
    </w:p>
    <w:p w:rsidR="00000000" w:rsidDel="00000000" w:rsidP="00000000" w:rsidRDefault="00000000" w:rsidRPr="00000000" w14:paraId="00000059">
      <w:pPr>
        <w:rPr/>
      </w:pPr>
      <w:r w:rsidDel="00000000" w:rsidR="00000000" w:rsidRPr="00000000">
        <w:rPr>
          <w:rtl w:val="0"/>
        </w:rPr>
        <w:t xml:space="preserve">In extreme gevallen kan het bevoegd gezag tot schorsing of zelfs verwijdering van een</w:t>
      </w:r>
    </w:p>
    <w:p w:rsidR="00000000" w:rsidDel="00000000" w:rsidP="00000000" w:rsidRDefault="00000000" w:rsidRPr="00000000" w14:paraId="0000005A">
      <w:pPr>
        <w:rPr/>
      </w:pPr>
      <w:r w:rsidDel="00000000" w:rsidR="00000000" w:rsidRPr="00000000">
        <w:rPr>
          <w:rtl w:val="0"/>
        </w:rPr>
        <w:t xml:space="preserve">leerling overgaan. Definitieve verwijdering vindt niet plaats dan nadat het bevoegd gezag</w:t>
      </w:r>
    </w:p>
    <w:p w:rsidR="00000000" w:rsidDel="00000000" w:rsidP="00000000" w:rsidRDefault="00000000" w:rsidRPr="00000000" w14:paraId="0000005B">
      <w:pPr>
        <w:rPr/>
      </w:pPr>
      <w:r w:rsidDel="00000000" w:rsidR="00000000" w:rsidRPr="00000000">
        <w:rPr>
          <w:rtl w:val="0"/>
        </w:rPr>
        <w:t xml:space="preserve">ervoor heeft gezorgd dat in overleg met de ouders een andere basisschool of een school</w:t>
      </w:r>
    </w:p>
    <w:p w:rsidR="00000000" w:rsidDel="00000000" w:rsidP="00000000" w:rsidRDefault="00000000" w:rsidRPr="00000000" w14:paraId="0000005C">
      <w:pPr>
        <w:rPr/>
      </w:pPr>
      <w:r w:rsidDel="00000000" w:rsidR="00000000" w:rsidRPr="00000000">
        <w:rPr>
          <w:rtl w:val="0"/>
        </w:rPr>
        <w:t xml:space="preserve">voor speciaal onderwijs bereid is de leerling toe te laten (in het kader van de zorgplicht).</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Een uitgebreide toelichting is te lezen in het Protocol Time-Out, Schorsing, Verwijdering</w:t>
      </w:r>
    </w:p>
    <w:p w:rsidR="00000000" w:rsidDel="00000000" w:rsidP="00000000" w:rsidRDefault="00000000" w:rsidRPr="00000000" w14:paraId="0000005F">
      <w:pPr>
        <w:rPr/>
      </w:pPr>
      <w:r w:rsidDel="00000000" w:rsidR="00000000" w:rsidRPr="00000000">
        <w:rPr>
          <w:rtl w:val="0"/>
        </w:rPr>
        <w:t xml:space="preserve">en Ongeoorloofd Verzuim van LEV-WN. Dit is op te vragen bij de directie.</w:t>
      </w:r>
    </w:p>
    <w:p w:rsidR="00000000" w:rsidDel="00000000" w:rsidP="00000000" w:rsidRDefault="00000000" w:rsidRPr="00000000" w14:paraId="00000060">
      <w:pPr>
        <w:rPr/>
      </w:pPr>
      <w:r w:rsidDel="00000000" w:rsidR="00000000" w:rsidRPr="00000000">
        <w:br w:type="page"/>
      </w:r>
      <w:r w:rsidDel="00000000" w:rsidR="00000000" w:rsidRPr="00000000">
        <w:rPr>
          <w:rtl w:val="0"/>
        </w:rPr>
      </w:r>
    </w:p>
    <w:p w:rsidR="00000000" w:rsidDel="00000000" w:rsidP="00000000" w:rsidRDefault="00000000" w:rsidRPr="00000000" w14:paraId="00000061">
      <w:pPr>
        <w:pStyle w:val="Heading1"/>
        <w:rPr/>
      </w:pPr>
      <w:bookmarkStart w:colFirst="0" w:colLast="0" w:name="_c1k6g5wz71io" w:id="8"/>
      <w:bookmarkEnd w:id="8"/>
      <w:r w:rsidDel="00000000" w:rsidR="00000000" w:rsidRPr="00000000">
        <w:rPr>
          <w:rtl w:val="0"/>
        </w:rPr>
        <w:t xml:space="preserve">3. Klachtenregeling</w:t>
      </w:r>
    </w:p>
    <w:p w:rsidR="00000000" w:rsidDel="00000000" w:rsidP="00000000" w:rsidRDefault="00000000" w:rsidRPr="00000000" w14:paraId="00000062">
      <w:pPr>
        <w:rPr/>
      </w:pPr>
      <w:r w:rsidDel="00000000" w:rsidR="00000000" w:rsidRPr="00000000">
        <w:rPr>
          <w:rtl w:val="0"/>
        </w:rPr>
        <w:t xml:space="preserve">De klachtenregeling maakt ook deel uit van het beleid ‘Veilig op school’. Het kan</w:t>
      </w:r>
    </w:p>
    <w:p w:rsidR="00000000" w:rsidDel="00000000" w:rsidP="00000000" w:rsidRDefault="00000000" w:rsidRPr="00000000" w14:paraId="00000063">
      <w:pPr>
        <w:rPr/>
      </w:pPr>
      <w:r w:rsidDel="00000000" w:rsidR="00000000" w:rsidRPr="00000000">
        <w:rPr>
          <w:rtl w:val="0"/>
        </w:rPr>
        <w:t xml:space="preserve">voorkomen dat er iets gebeurt op school of dat er iets aan de hand is, waarover iemand</w:t>
      </w:r>
    </w:p>
    <w:p w:rsidR="00000000" w:rsidDel="00000000" w:rsidP="00000000" w:rsidRDefault="00000000" w:rsidRPr="00000000" w14:paraId="00000064">
      <w:pPr>
        <w:rPr/>
      </w:pPr>
      <w:r w:rsidDel="00000000" w:rsidR="00000000" w:rsidRPr="00000000">
        <w:rPr>
          <w:rtl w:val="0"/>
        </w:rPr>
        <w:t xml:space="preserve">een klacht wil indienen. Iedereen die bij De Morgenster betrokken is heeft de (wettelijke)</w:t>
      </w:r>
    </w:p>
    <w:p w:rsidR="00000000" w:rsidDel="00000000" w:rsidP="00000000" w:rsidRDefault="00000000" w:rsidRPr="00000000" w14:paraId="00000065">
      <w:pPr>
        <w:rPr/>
      </w:pPr>
      <w:r w:rsidDel="00000000" w:rsidR="00000000" w:rsidRPr="00000000">
        <w:rPr>
          <w:rtl w:val="0"/>
        </w:rPr>
        <w:t xml:space="preserve">mogelijkheid een klacht in te dienen over iets waar zij of hij het niet mee eens is. Dit kan</w:t>
      </w:r>
    </w:p>
    <w:p w:rsidR="00000000" w:rsidDel="00000000" w:rsidP="00000000" w:rsidRDefault="00000000" w:rsidRPr="00000000" w14:paraId="00000066">
      <w:pPr>
        <w:rPr/>
      </w:pPr>
      <w:r w:rsidDel="00000000" w:rsidR="00000000" w:rsidRPr="00000000">
        <w:rPr>
          <w:rtl w:val="0"/>
        </w:rPr>
        <w:t xml:space="preserve">een ouder zijn, een leerling, een leerkracht, een bestuurslid of een vrijwilliger. Natuurlijk</w:t>
      </w:r>
    </w:p>
    <w:p w:rsidR="00000000" w:rsidDel="00000000" w:rsidP="00000000" w:rsidRDefault="00000000" w:rsidRPr="00000000" w14:paraId="00000067">
      <w:pPr>
        <w:rPr/>
      </w:pPr>
      <w:r w:rsidDel="00000000" w:rsidR="00000000" w:rsidRPr="00000000">
        <w:rPr>
          <w:rtl w:val="0"/>
        </w:rPr>
        <w:t xml:space="preserve">kunnen heel wat probleempjes en problemen door de school zelf worden opgelost. De</w:t>
      </w:r>
    </w:p>
    <w:p w:rsidR="00000000" w:rsidDel="00000000" w:rsidP="00000000" w:rsidRDefault="00000000" w:rsidRPr="00000000" w14:paraId="00000068">
      <w:pPr>
        <w:rPr/>
      </w:pPr>
      <w:r w:rsidDel="00000000" w:rsidR="00000000" w:rsidRPr="00000000">
        <w:rPr>
          <w:rtl w:val="0"/>
        </w:rPr>
        <w:t xml:space="preserve">directeur heeft hierin een taak en zo nodig kan er een vertrouwenspersoon worden</w:t>
      </w:r>
    </w:p>
    <w:p w:rsidR="00000000" w:rsidDel="00000000" w:rsidP="00000000" w:rsidRDefault="00000000" w:rsidRPr="00000000" w14:paraId="00000069">
      <w:pPr>
        <w:rPr/>
      </w:pPr>
      <w:r w:rsidDel="00000000" w:rsidR="00000000" w:rsidRPr="00000000">
        <w:rPr>
          <w:rtl w:val="0"/>
        </w:rPr>
        <w:t xml:space="preserve">ingeschakeld.</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Om een goede klachtenprocedure te waarborgen maken we onderscheid in het soort</w:t>
      </w:r>
    </w:p>
    <w:p w:rsidR="00000000" w:rsidDel="00000000" w:rsidP="00000000" w:rsidRDefault="00000000" w:rsidRPr="00000000" w14:paraId="0000006C">
      <w:pPr>
        <w:rPr/>
      </w:pPr>
      <w:r w:rsidDel="00000000" w:rsidR="00000000" w:rsidRPr="00000000">
        <w:rPr>
          <w:rtl w:val="0"/>
        </w:rPr>
        <w:t xml:space="preserve">klachten: “gewone klachten” en “ernstige klachten”. We gaan er als school vanuit dat</w:t>
      </w:r>
    </w:p>
    <w:p w:rsidR="00000000" w:rsidDel="00000000" w:rsidP="00000000" w:rsidRDefault="00000000" w:rsidRPr="00000000" w14:paraId="0000006D">
      <w:pPr>
        <w:rPr/>
      </w:pPr>
      <w:r w:rsidDel="00000000" w:rsidR="00000000" w:rsidRPr="00000000">
        <w:rPr>
          <w:rtl w:val="0"/>
        </w:rPr>
        <w:t xml:space="preserve">vrijwel alle problemen in een vroeg stadium in een of meerdere gesprekken opgelost</w:t>
      </w:r>
    </w:p>
    <w:p w:rsidR="00000000" w:rsidDel="00000000" w:rsidP="00000000" w:rsidRDefault="00000000" w:rsidRPr="00000000" w14:paraId="0000006E">
      <w:pPr>
        <w:rPr/>
      </w:pPr>
      <w:r w:rsidDel="00000000" w:rsidR="00000000" w:rsidRPr="00000000">
        <w:rPr>
          <w:rtl w:val="0"/>
        </w:rPr>
        <w:t xml:space="preserve">kunnen worden. De school is gericht op goede en constructieve samenwerking met de</w:t>
      </w:r>
    </w:p>
    <w:p w:rsidR="00000000" w:rsidDel="00000000" w:rsidP="00000000" w:rsidRDefault="00000000" w:rsidRPr="00000000" w14:paraId="0000006F">
      <w:pPr>
        <w:rPr/>
      </w:pPr>
      <w:r w:rsidDel="00000000" w:rsidR="00000000" w:rsidRPr="00000000">
        <w:rPr>
          <w:rtl w:val="0"/>
        </w:rPr>
        <w:t xml:space="preserve">ouders.</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pStyle w:val="Heading2"/>
        <w:rPr/>
      </w:pPr>
      <w:bookmarkStart w:colFirst="0" w:colLast="0" w:name="_a14l41ty6ajb" w:id="9"/>
      <w:bookmarkEnd w:id="9"/>
      <w:r w:rsidDel="00000000" w:rsidR="00000000" w:rsidRPr="00000000">
        <w:rPr>
          <w:rtl w:val="0"/>
        </w:rPr>
        <w:t xml:space="preserve">3.1. Gewone klachten</w:t>
      </w:r>
    </w:p>
    <w:p w:rsidR="00000000" w:rsidDel="00000000" w:rsidP="00000000" w:rsidRDefault="00000000" w:rsidRPr="00000000" w14:paraId="00000072">
      <w:pPr>
        <w:rPr/>
      </w:pPr>
      <w:r w:rsidDel="00000000" w:rsidR="00000000" w:rsidRPr="00000000">
        <w:rPr>
          <w:rtl w:val="0"/>
        </w:rPr>
        <w:t xml:space="preserve">Onder “gewone klachten” vallen bijvoorbeeld klachten over de gang van zaken in een</w:t>
      </w:r>
    </w:p>
    <w:p w:rsidR="00000000" w:rsidDel="00000000" w:rsidP="00000000" w:rsidRDefault="00000000" w:rsidRPr="00000000" w14:paraId="00000073">
      <w:pPr>
        <w:rPr/>
      </w:pPr>
      <w:r w:rsidDel="00000000" w:rsidR="00000000" w:rsidRPr="00000000">
        <w:rPr>
          <w:rtl w:val="0"/>
        </w:rPr>
        <w:t xml:space="preserve">groep, het lesgeven, de algemene gang van zaken op school, contact tussen ouders en</w:t>
      </w:r>
    </w:p>
    <w:p w:rsidR="00000000" w:rsidDel="00000000" w:rsidP="00000000" w:rsidRDefault="00000000" w:rsidRPr="00000000" w14:paraId="00000074">
      <w:pPr>
        <w:rPr/>
      </w:pPr>
      <w:r w:rsidDel="00000000" w:rsidR="00000000" w:rsidRPr="00000000">
        <w:rPr>
          <w:rtl w:val="0"/>
        </w:rPr>
        <w:t xml:space="preserve">leerkrachten en alle niet al te ernstige klachten die niet te maken hebben met het</w:t>
      </w:r>
    </w:p>
    <w:p w:rsidR="00000000" w:rsidDel="00000000" w:rsidP="00000000" w:rsidRDefault="00000000" w:rsidRPr="00000000" w14:paraId="00000075">
      <w:pPr>
        <w:rPr/>
      </w:pPr>
      <w:r w:rsidDel="00000000" w:rsidR="00000000" w:rsidRPr="00000000">
        <w:rPr>
          <w:rtl w:val="0"/>
        </w:rPr>
        <w:t xml:space="preserve">strafrecht.</w:t>
      </w:r>
    </w:p>
    <w:p w:rsidR="00000000" w:rsidDel="00000000" w:rsidP="00000000" w:rsidRDefault="00000000" w:rsidRPr="00000000" w14:paraId="00000076">
      <w:pPr>
        <w:rPr/>
      </w:pPr>
      <w:r w:rsidDel="00000000" w:rsidR="00000000" w:rsidRPr="00000000">
        <w:rPr>
          <w:rtl w:val="0"/>
        </w:rPr>
        <w:t xml:space="preserve">Hoe te handelen wanneer u zo’n klacht kwijt wilt?</w:t>
      </w:r>
    </w:p>
    <w:p w:rsidR="00000000" w:rsidDel="00000000" w:rsidP="00000000" w:rsidRDefault="00000000" w:rsidRPr="00000000" w14:paraId="00000077">
      <w:pPr>
        <w:rPr/>
      </w:pPr>
      <w:r w:rsidDel="00000000" w:rsidR="00000000" w:rsidRPr="00000000">
        <w:rPr>
          <w:rtl w:val="0"/>
        </w:rPr>
        <w:t xml:space="preserve">a. Wanneer het de gang van zaken of een gebeurtenis in de groep betreft moet dit</w:t>
      </w:r>
    </w:p>
    <w:p w:rsidR="00000000" w:rsidDel="00000000" w:rsidP="00000000" w:rsidRDefault="00000000" w:rsidRPr="00000000" w14:paraId="00000078">
      <w:pPr>
        <w:rPr/>
      </w:pPr>
      <w:r w:rsidDel="00000000" w:rsidR="00000000" w:rsidRPr="00000000">
        <w:rPr>
          <w:rtl w:val="0"/>
        </w:rPr>
        <w:t xml:space="preserve">eerst besproken worden met de groepsleerkracht.</w:t>
      </w:r>
    </w:p>
    <w:p w:rsidR="00000000" w:rsidDel="00000000" w:rsidP="00000000" w:rsidRDefault="00000000" w:rsidRPr="00000000" w14:paraId="00000079">
      <w:pPr>
        <w:rPr/>
      </w:pPr>
      <w:r w:rsidDel="00000000" w:rsidR="00000000" w:rsidRPr="00000000">
        <w:rPr>
          <w:rtl w:val="0"/>
        </w:rPr>
        <w:t xml:space="preserve">b. Wanneer dit gesprek geen bevredigende oplossing biedt, of als het gaat om</w:t>
      </w:r>
    </w:p>
    <w:p w:rsidR="00000000" w:rsidDel="00000000" w:rsidP="00000000" w:rsidRDefault="00000000" w:rsidRPr="00000000" w14:paraId="0000007A">
      <w:pPr>
        <w:rPr/>
      </w:pPr>
      <w:r w:rsidDel="00000000" w:rsidR="00000000" w:rsidRPr="00000000">
        <w:rPr>
          <w:rtl w:val="0"/>
        </w:rPr>
        <w:t xml:space="preserve">algemene schoolzaken, kan de zaak besproken worden met de directeur. Een</w:t>
      </w:r>
    </w:p>
    <w:p w:rsidR="00000000" w:rsidDel="00000000" w:rsidP="00000000" w:rsidRDefault="00000000" w:rsidRPr="00000000" w14:paraId="0000007B">
      <w:pPr>
        <w:rPr/>
      </w:pPr>
      <w:r w:rsidDel="00000000" w:rsidR="00000000" w:rsidRPr="00000000">
        <w:rPr>
          <w:rtl w:val="0"/>
        </w:rPr>
        <w:t xml:space="preserve">eventueel betrokken leerkracht moet hiervan wel door de “klager” van tevoren op</w:t>
      </w:r>
    </w:p>
    <w:p w:rsidR="00000000" w:rsidDel="00000000" w:rsidP="00000000" w:rsidRDefault="00000000" w:rsidRPr="00000000" w14:paraId="0000007C">
      <w:pPr>
        <w:rPr/>
      </w:pPr>
      <w:r w:rsidDel="00000000" w:rsidR="00000000" w:rsidRPr="00000000">
        <w:rPr>
          <w:rtl w:val="0"/>
        </w:rPr>
        <w:t xml:space="preserve">de hoogte zijn gesteld.</w:t>
      </w:r>
    </w:p>
    <w:p w:rsidR="00000000" w:rsidDel="00000000" w:rsidP="00000000" w:rsidRDefault="00000000" w:rsidRPr="00000000" w14:paraId="0000007D">
      <w:pPr>
        <w:rPr/>
      </w:pPr>
      <w:r w:rsidDel="00000000" w:rsidR="00000000" w:rsidRPr="00000000">
        <w:rPr>
          <w:rtl w:val="0"/>
        </w:rPr>
        <w:t xml:space="preserve">c. Wanneer een gesprek met de locatiedirecteur onvoldoende oplevert is het</w:t>
      </w:r>
    </w:p>
    <w:p w:rsidR="00000000" w:rsidDel="00000000" w:rsidP="00000000" w:rsidRDefault="00000000" w:rsidRPr="00000000" w14:paraId="0000007E">
      <w:pPr>
        <w:rPr/>
      </w:pPr>
      <w:r w:rsidDel="00000000" w:rsidR="00000000" w:rsidRPr="00000000">
        <w:rPr>
          <w:rtl w:val="0"/>
        </w:rPr>
        <w:t xml:space="preserve">mogelijk te spreken met de bestuurder van LEV-WN.</w:t>
      </w:r>
    </w:p>
    <w:p w:rsidR="00000000" w:rsidDel="00000000" w:rsidP="00000000" w:rsidRDefault="00000000" w:rsidRPr="00000000" w14:paraId="0000007F">
      <w:pPr>
        <w:rPr/>
      </w:pPr>
      <w:r w:rsidDel="00000000" w:rsidR="00000000" w:rsidRPr="00000000">
        <w:rPr>
          <w:rtl w:val="0"/>
        </w:rPr>
        <w:t xml:space="preserve">d. Indien dit geen bevredigend resultaat oplevert, kunnen ouders met de externe</w:t>
      </w:r>
    </w:p>
    <w:p w:rsidR="00000000" w:rsidDel="00000000" w:rsidP="00000000" w:rsidRDefault="00000000" w:rsidRPr="00000000" w14:paraId="00000080">
      <w:pPr>
        <w:rPr/>
      </w:pPr>
      <w:r w:rsidDel="00000000" w:rsidR="00000000" w:rsidRPr="00000000">
        <w:rPr>
          <w:rtl w:val="0"/>
        </w:rPr>
        <w:t xml:space="preserve">vertrouwenspersoon van LEV-WN spreken. De vertrouwenspersoon voor De Morgenster is Leo van der Vlist, 06 26 79 34 99, l.vdvlistvp@levwn.nl.</w:t>
      </w:r>
    </w:p>
    <w:p w:rsidR="00000000" w:rsidDel="00000000" w:rsidP="00000000" w:rsidRDefault="00000000" w:rsidRPr="00000000" w14:paraId="00000081">
      <w:pPr>
        <w:rPr/>
      </w:pPr>
      <w:r w:rsidDel="00000000" w:rsidR="00000000" w:rsidRPr="00000000">
        <w:rPr>
          <w:rtl w:val="0"/>
        </w:rPr>
        <w:t xml:space="preserve">Blijft de klacht onopgelost, dan kunt u contact opnemen met de Landelijke</w:t>
      </w:r>
    </w:p>
    <w:p w:rsidR="00000000" w:rsidDel="00000000" w:rsidP="00000000" w:rsidRDefault="00000000" w:rsidRPr="00000000" w14:paraId="00000082">
      <w:pPr>
        <w:rPr/>
      </w:pPr>
      <w:r w:rsidDel="00000000" w:rsidR="00000000" w:rsidRPr="00000000">
        <w:rPr>
          <w:rtl w:val="0"/>
        </w:rPr>
        <w:t xml:space="preserve">Klachtencommissie voor het Christelijk Onderwijs. Deze klachtencommissie valt onder</w:t>
      </w:r>
    </w:p>
    <w:p w:rsidR="00000000" w:rsidDel="00000000" w:rsidP="00000000" w:rsidRDefault="00000000" w:rsidRPr="00000000" w14:paraId="00000083">
      <w:pPr>
        <w:rPr/>
      </w:pPr>
      <w:r w:rsidDel="00000000" w:rsidR="00000000" w:rsidRPr="00000000">
        <w:rPr>
          <w:rtl w:val="0"/>
        </w:rPr>
        <w:t xml:space="preserve">de Geschillencommissies Bijzonder Onderwijs (GCBO). Dit is een</w:t>
      </w:r>
    </w:p>
    <w:p w:rsidR="00000000" w:rsidDel="00000000" w:rsidP="00000000" w:rsidRDefault="00000000" w:rsidRPr="00000000" w14:paraId="00000084">
      <w:pPr>
        <w:rPr/>
      </w:pPr>
      <w:r w:rsidDel="00000000" w:rsidR="00000000" w:rsidRPr="00000000">
        <w:rPr>
          <w:rtl w:val="0"/>
        </w:rPr>
        <w:t xml:space="preserve">samenwerkingsverband van alle landelijke klachten-, beroeps-, bezwaren- en</w:t>
      </w:r>
    </w:p>
    <w:p w:rsidR="00000000" w:rsidDel="00000000" w:rsidP="00000000" w:rsidRDefault="00000000" w:rsidRPr="00000000" w14:paraId="00000085">
      <w:pPr>
        <w:rPr/>
      </w:pPr>
      <w:r w:rsidDel="00000000" w:rsidR="00000000" w:rsidRPr="00000000">
        <w:rPr>
          <w:rtl w:val="0"/>
        </w:rPr>
        <w:t xml:space="preserve">geschillencommissies ingesteld door het katholiek, protestants-christelijk, algemeen</w:t>
      </w:r>
    </w:p>
    <w:p w:rsidR="00000000" w:rsidDel="00000000" w:rsidP="00000000" w:rsidRDefault="00000000" w:rsidRPr="00000000" w14:paraId="00000086">
      <w:pPr>
        <w:rPr/>
      </w:pPr>
      <w:r w:rsidDel="00000000" w:rsidR="00000000" w:rsidRPr="00000000">
        <w:rPr>
          <w:rtl w:val="0"/>
        </w:rPr>
        <w:t xml:space="preserve">bijzonder en gereformeerd onderwijs op grond van de wet en/of de cao's. U kunt de</w:t>
      </w:r>
    </w:p>
    <w:p w:rsidR="00000000" w:rsidDel="00000000" w:rsidP="00000000" w:rsidRDefault="00000000" w:rsidRPr="00000000" w14:paraId="00000087">
      <w:pPr>
        <w:rPr/>
      </w:pPr>
      <w:r w:rsidDel="00000000" w:rsidR="00000000" w:rsidRPr="00000000">
        <w:rPr>
          <w:rtl w:val="0"/>
        </w:rPr>
        <w:t xml:space="preserve">vertrouwenspersoon vragen u hierbij te begeleiden.</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pStyle w:val="Heading2"/>
        <w:rPr/>
      </w:pPr>
      <w:bookmarkStart w:colFirst="0" w:colLast="0" w:name="_se48021mqyi4" w:id="10"/>
      <w:bookmarkEnd w:id="10"/>
      <w:r w:rsidDel="00000000" w:rsidR="00000000" w:rsidRPr="00000000">
        <w:rPr>
          <w:rtl w:val="0"/>
        </w:rPr>
        <w:t xml:space="preserve">3.2. Ernstige klachten</w:t>
      </w:r>
    </w:p>
    <w:p w:rsidR="00000000" w:rsidDel="00000000" w:rsidP="00000000" w:rsidRDefault="00000000" w:rsidRPr="00000000" w14:paraId="0000008A">
      <w:pPr>
        <w:rPr/>
      </w:pPr>
      <w:r w:rsidDel="00000000" w:rsidR="00000000" w:rsidRPr="00000000">
        <w:rPr>
          <w:rtl w:val="0"/>
        </w:rPr>
        <w:t xml:space="preserve">Hierbij valt te denken aan problemen in de sfeer van ongewenste intimiteiten, seksuele</w:t>
      </w:r>
    </w:p>
    <w:p w:rsidR="00000000" w:rsidDel="00000000" w:rsidP="00000000" w:rsidRDefault="00000000" w:rsidRPr="00000000" w14:paraId="0000008B">
      <w:pPr>
        <w:rPr/>
      </w:pPr>
      <w:r w:rsidDel="00000000" w:rsidR="00000000" w:rsidRPr="00000000">
        <w:rPr>
          <w:rtl w:val="0"/>
        </w:rPr>
        <w:t xml:space="preserve">intimidatie, ontucht, geweld, extreme vormen van pesten e.d. Vaak zal het gaan om</w:t>
      </w:r>
    </w:p>
    <w:p w:rsidR="00000000" w:rsidDel="00000000" w:rsidP="00000000" w:rsidRDefault="00000000" w:rsidRPr="00000000" w14:paraId="0000008C">
      <w:pPr>
        <w:rPr/>
      </w:pPr>
      <w:r w:rsidDel="00000000" w:rsidR="00000000" w:rsidRPr="00000000">
        <w:rPr>
          <w:rtl w:val="0"/>
        </w:rPr>
        <w:t xml:space="preserve">problemen in de sfeer van het strafrecht. Voor klachten over dit soort zaken kan de</w:t>
      </w:r>
    </w:p>
    <w:p w:rsidR="00000000" w:rsidDel="00000000" w:rsidP="00000000" w:rsidRDefault="00000000" w:rsidRPr="00000000" w14:paraId="0000008D">
      <w:pPr>
        <w:rPr/>
      </w:pPr>
      <w:r w:rsidDel="00000000" w:rsidR="00000000" w:rsidRPr="00000000">
        <w:rPr>
          <w:rtl w:val="0"/>
        </w:rPr>
        <w:t xml:space="preserve">externe vertrouwenspersoon van LEV-WN ingeschakeld worden. De</w:t>
      </w:r>
    </w:p>
    <w:p w:rsidR="00000000" w:rsidDel="00000000" w:rsidP="00000000" w:rsidRDefault="00000000" w:rsidRPr="00000000" w14:paraId="0000008E">
      <w:pPr>
        <w:rPr/>
      </w:pPr>
      <w:r w:rsidDel="00000000" w:rsidR="00000000" w:rsidRPr="00000000">
        <w:rPr>
          <w:rtl w:val="0"/>
        </w:rPr>
        <w:t xml:space="preserve">vertrouwenspersoon zal de zwaarte van de klacht beoordelen en vervolgens bemiddelen</w:t>
      </w:r>
    </w:p>
    <w:p w:rsidR="00000000" w:rsidDel="00000000" w:rsidP="00000000" w:rsidRDefault="00000000" w:rsidRPr="00000000" w14:paraId="0000008F">
      <w:pPr>
        <w:rPr/>
      </w:pPr>
      <w:r w:rsidDel="00000000" w:rsidR="00000000" w:rsidRPr="00000000">
        <w:rPr>
          <w:rtl w:val="0"/>
        </w:rPr>
        <w:t xml:space="preserve">of de klager helpen de klacht verder te brengen, bijvoorbeeld naar de klachtencommissie.</w:t>
      </w:r>
    </w:p>
    <w:p w:rsidR="00000000" w:rsidDel="00000000" w:rsidP="00000000" w:rsidRDefault="00000000" w:rsidRPr="00000000" w14:paraId="00000090">
      <w:pPr>
        <w:rPr/>
      </w:pPr>
      <w:r w:rsidDel="00000000" w:rsidR="00000000" w:rsidRPr="00000000">
        <w:rPr>
          <w:rtl w:val="0"/>
        </w:rPr>
        <w:t xml:space="preserve">De klachtencommissie zal dan het centraal bestuur aanwijzingen geven hoe verder te</w:t>
      </w:r>
    </w:p>
    <w:p w:rsidR="00000000" w:rsidDel="00000000" w:rsidP="00000000" w:rsidRDefault="00000000" w:rsidRPr="00000000" w14:paraId="00000091">
      <w:pPr>
        <w:rPr/>
      </w:pPr>
      <w:r w:rsidDel="00000000" w:rsidR="00000000" w:rsidRPr="00000000">
        <w:rPr>
          <w:rtl w:val="0"/>
        </w:rPr>
        <w:t xml:space="preserve">handelen. De vertrouwenspersoon kan ook helpen bij het doen van aangifte bij politie of</w:t>
      </w:r>
    </w:p>
    <w:p w:rsidR="00000000" w:rsidDel="00000000" w:rsidP="00000000" w:rsidRDefault="00000000" w:rsidRPr="00000000" w14:paraId="00000092">
      <w:pPr>
        <w:rPr/>
      </w:pPr>
      <w:r w:rsidDel="00000000" w:rsidR="00000000" w:rsidRPr="00000000">
        <w:rPr>
          <w:rtl w:val="0"/>
        </w:rPr>
        <w:t xml:space="preserve">justitie.</w:t>
      </w:r>
    </w:p>
    <w:p w:rsidR="00000000" w:rsidDel="00000000" w:rsidP="00000000" w:rsidRDefault="00000000" w:rsidRPr="00000000" w14:paraId="00000093">
      <w:pPr>
        <w:rPr/>
      </w:pPr>
      <w:r w:rsidDel="00000000" w:rsidR="00000000" w:rsidRPr="00000000">
        <w:rPr>
          <w:rtl w:val="0"/>
        </w:rPr>
        <w:t xml:space="preserve">Wanneer het gaat om strafbare feiten geldt voor het personeel van de school en het</w:t>
      </w:r>
    </w:p>
    <w:p w:rsidR="00000000" w:rsidDel="00000000" w:rsidP="00000000" w:rsidRDefault="00000000" w:rsidRPr="00000000" w14:paraId="00000094">
      <w:pPr>
        <w:rPr/>
      </w:pPr>
      <w:r w:rsidDel="00000000" w:rsidR="00000000" w:rsidRPr="00000000">
        <w:rPr>
          <w:rtl w:val="0"/>
        </w:rPr>
        <w:t xml:space="preserve">bevoegd gezag, als men weet van dergelijke feiten, een meldingsplicht naar de</w:t>
      </w:r>
    </w:p>
    <w:p w:rsidR="00000000" w:rsidDel="00000000" w:rsidP="00000000" w:rsidRDefault="00000000" w:rsidRPr="00000000" w14:paraId="00000095">
      <w:pPr>
        <w:rPr/>
      </w:pPr>
      <w:r w:rsidDel="00000000" w:rsidR="00000000" w:rsidRPr="00000000">
        <w:rPr>
          <w:rtl w:val="0"/>
        </w:rPr>
        <w:t xml:space="preserve">vertrouwensinspecteur en justitie. De vertrouwensinspecteur is een door de overheid</w:t>
      </w:r>
    </w:p>
    <w:p w:rsidR="00000000" w:rsidDel="00000000" w:rsidP="00000000" w:rsidRDefault="00000000" w:rsidRPr="00000000" w14:paraId="00000096">
      <w:pPr>
        <w:rPr/>
      </w:pPr>
      <w:r w:rsidDel="00000000" w:rsidR="00000000" w:rsidRPr="00000000">
        <w:rPr>
          <w:rtl w:val="0"/>
        </w:rPr>
        <w:t xml:space="preserve">aangestelde inspecteur om in het onderwijs op deze zaken toe te zien en te helpen bij</w:t>
      </w:r>
    </w:p>
    <w:p w:rsidR="00000000" w:rsidDel="00000000" w:rsidP="00000000" w:rsidRDefault="00000000" w:rsidRPr="00000000" w14:paraId="00000097">
      <w:pPr>
        <w:rPr/>
      </w:pPr>
      <w:r w:rsidDel="00000000" w:rsidR="00000000" w:rsidRPr="00000000">
        <w:rPr>
          <w:rtl w:val="0"/>
        </w:rPr>
        <w:t xml:space="preserve">een goede afwikkeling. Het Landelijk meldpunt vertrouwensinspecteurs is: 0900 - 111 3</w:t>
      </w:r>
    </w:p>
    <w:p w:rsidR="00000000" w:rsidDel="00000000" w:rsidP="00000000" w:rsidRDefault="00000000" w:rsidRPr="00000000" w14:paraId="00000098">
      <w:pPr>
        <w:rPr/>
      </w:pPr>
      <w:r w:rsidDel="00000000" w:rsidR="00000000" w:rsidRPr="00000000">
        <w:rPr>
          <w:rtl w:val="0"/>
        </w:rPr>
        <w:t xml:space="preserve">111.</w:t>
      </w:r>
    </w:p>
    <w:p w:rsidR="00000000" w:rsidDel="00000000" w:rsidP="00000000" w:rsidRDefault="00000000" w:rsidRPr="00000000" w14:paraId="00000099">
      <w:pPr>
        <w:rPr/>
      </w:pPr>
      <w:r w:rsidDel="00000000" w:rsidR="00000000" w:rsidRPr="00000000">
        <w:rPr>
          <w:rtl w:val="0"/>
        </w:rPr>
        <w:t xml:space="preserve">Het werkterrein van de vertrouwensinspecteur richt zich in alle onderwijssectoren op:</w:t>
      </w:r>
    </w:p>
    <w:p w:rsidR="00000000" w:rsidDel="00000000" w:rsidP="00000000" w:rsidRDefault="00000000" w:rsidRPr="00000000" w14:paraId="0000009A">
      <w:pPr>
        <w:rPr/>
      </w:pPr>
      <w:r w:rsidDel="00000000" w:rsidR="00000000" w:rsidRPr="00000000">
        <w:rPr>
          <w:rtl w:val="0"/>
        </w:rPr>
        <w:t xml:space="preserve">● seksuele intimidatie en seksueel misbruik,</w:t>
      </w:r>
    </w:p>
    <w:p w:rsidR="00000000" w:rsidDel="00000000" w:rsidP="00000000" w:rsidRDefault="00000000" w:rsidRPr="00000000" w14:paraId="0000009B">
      <w:pPr>
        <w:rPr/>
      </w:pPr>
      <w:r w:rsidDel="00000000" w:rsidR="00000000" w:rsidRPr="00000000">
        <w:rPr>
          <w:rtl w:val="0"/>
        </w:rPr>
        <w:t xml:space="preserve">● fysiek en psychisch geweld,</w:t>
      </w:r>
    </w:p>
    <w:p w:rsidR="00000000" w:rsidDel="00000000" w:rsidP="00000000" w:rsidRDefault="00000000" w:rsidRPr="00000000" w14:paraId="0000009C">
      <w:pPr>
        <w:rPr/>
      </w:pPr>
      <w:r w:rsidDel="00000000" w:rsidR="00000000" w:rsidRPr="00000000">
        <w:rPr>
          <w:rtl w:val="0"/>
        </w:rPr>
        <w:t xml:space="preserve">● discriminatie en radicalisering (extremisme) in het onderwijs</w:t>
      </w:r>
    </w:p>
    <w:p w:rsidR="00000000" w:rsidDel="00000000" w:rsidP="00000000" w:rsidRDefault="00000000" w:rsidRPr="00000000" w14:paraId="0000009D">
      <w:pPr>
        <w:rPr/>
      </w:pPr>
      <w:r w:rsidDel="00000000" w:rsidR="00000000" w:rsidRPr="00000000">
        <w:rPr>
          <w:rtl w:val="0"/>
        </w:rPr>
        <w:t xml:space="preserve">Zijn/haar taken zijn te fungeren als aanspreekpunt, te adviseren over eventueel te nemen</w:t>
      </w:r>
    </w:p>
    <w:p w:rsidR="00000000" w:rsidDel="00000000" w:rsidP="00000000" w:rsidRDefault="00000000" w:rsidRPr="00000000" w14:paraId="0000009E">
      <w:pPr>
        <w:rPr/>
      </w:pPr>
      <w:r w:rsidDel="00000000" w:rsidR="00000000" w:rsidRPr="00000000">
        <w:rPr>
          <w:rtl w:val="0"/>
        </w:rPr>
        <w:t xml:space="preserve">stappen, bijstaan/zoeken naar oplossingen en desgevraagd begeleiden en indienen klacht</w:t>
      </w:r>
    </w:p>
    <w:p w:rsidR="00000000" w:rsidDel="00000000" w:rsidP="00000000" w:rsidRDefault="00000000" w:rsidRPr="00000000" w14:paraId="0000009F">
      <w:pPr>
        <w:rPr/>
      </w:pPr>
      <w:r w:rsidDel="00000000" w:rsidR="00000000" w:rsidRPr="00000000">
        <w:rPr>
          <w:rtl w:val="0"/>
        </w:rPr>
        <w:t xml:space="preserve">of doen van aangifte.</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pStyle w:val="Heading2"/>
        <w:rPr/>
      </w:pPr>
      <w:bookmarkStart w:colFirst="0" w:colLast="0" w:name="_f2wtycirxzs" w:id="11"/>
      <w:bookmarkEnd w:id="11"/>
      <w:r w:rsidDel="00000000" w:rsidR="00000000" w:rsidRPr="00000000">
        <w:rPr>
          <w:rtl w:val="0"/>
        </w:rPr>
        <w:t xml:space="preserve">3.3. Stappen naar vertrouwensinspecteur</w:t>
      </w:r>
    </w:p>
    <w:p w:rsidR="00000000" w:rsidDel="00000000" w:rsidP="00000000" w:rsidRDefault="00000000" w:rsidRPr="00000000" w14:paraId="000000A2">
      <w:pPr>
        <w:numPr>
          <w:ilvl w:val="0"/>
          <w:numId w:val="4"/>
        </w:numPr>
        <w:ind w:left="720" w:hanging="360"/>
        <w:rPr/>
      </w:pPr>
      <w:r w:rsidDel="00000000" w:rsidR="00000000" w:rsidRPr="00000000">
        <w:rPr>
          <w:rtl w:val="0"/>
        </w:rPr>
        <w:t xml:space="preserve">Alle medewerkers die op de hoogte raken van een mogelijk zedenmisdrijf</w:t>
      </w:r>
    </w:p>
    <w:p w:rsidR="00000000" w:rsidDel="00000000" w:rsidP="00000000" w:rsidRDefault="00000000" w:rsidRPr="00000000" w14:paraId="000000A3">
      <w:pPr>
        <w:ind w:left="720" w:firstLine="0"/>
        <w:rPr/>
      </w:pPr>
      <w:r w:rsidDel="00000000" w:rsidR="00000000" w:rsidRPr="00000000">
        <w:rPr>
          <w:rtl w:val="0"/>
        </w:rPr>
        <w:t xml:space="preserve">gepleegd door een medewerker jegens een minderjarige leerling dienen dit direct</w:t>
      </w:r>
    </w:p>
    <w:p w:rsidR="00000000" w:rsidDel="00000000" w:rsidP="00000000" w:rsidRDefault="00000000" w:rsidRPr="00000000" w14:paraId="000000A4">
      <w:pPr>
        <w:ind w:left="720" w:firstLine="0"/>
        <w:rPr/>
      </w:pPr>
      <w:r w:rsidDel="00000000" w:rsidR="00000000" w:rsidRPr="00000000">
        <w:rPr>
          <w:rtl w:val="0"/>
        </w:rPr>
        <w:t xml:space="preserve">onder de aandacht te brengen van het bevoegd gezag.</w:t>
      </w:r>
    </w:p>
    <w:p w:rsidR="00000000" w:rsidDel="00000000" w:rsidP="00000000" w:rsidRDefault="00000000" w:rsidRPr="00000000" w14:paraId="000000A5">
      <w:pPr>
        <w:numPr>
          <w:ilvl w:val="0"/>
          <w:numId w:val="4"/>
        </w:numPr>
        <w:ind w:left="720" w:hanging="360"/>
        <w:rPr/>
      </w:pPr>
      <w:r w:rsidDel="00000000" w:rsidR="00000000" w:rsidRPr="00000000">
        <w:rPr>
          <w:rtl w:val="0"/>
        </w:rPr>
        <w:t xml:space="preserve">Indien het bevoegd gezag op enigerlei wijze bekend is geworden dat een met</w:t>
      </w:r>
    </w:p>
    <w:p w:rsidR="00000000" w:rsidDel="00000000" w:rsidP="00000000" w:rsidRDefault="00000000" w:rsidRPr="00000000" w14:paraId="000000A6">
      <w:pPr>
        <w:ind w:left="720" w:firstLine="0"/>
        <w:rPr/>
      </w:pPr>
      <w:r w:rsidDel="00000000" w:rsidR="00000000" w:rsidRPr="00000000">
        <w:rPr>
          <w:rtl w:val="0"/>
        </w:rPr>
        <w:t xml:space="preserve">taken belast[1] persoon zich mogelijk schuldig heeft gemaakt aan een strafbaar</w:t>
      </w:r>
    </w:p>
    <w:p w:rsidR="00000000" w:rsidDel="00000000" w:rsidP="00000000" w:rsidRDefault="00000000" w:rsidRPr="00000000" w14:paraId="000000A7">
      <w:pPr>
        <w:ind w:left="720" w:firstLine="0"/>
        <w:rPr/>
      </w:pPr>
      <w:r w:rsidDel="00000000" w:rsidR="00000000" w:rsidRPr="00000000">
        <w:rPr>
          <w:rtl w:val="0"/>
        </w:rPr>
        <w:t xml:space="preserve">feit tegen de zeden jegens een (minderjarige) leerling van de school, treedt het</w:t>
      </w:r>
    </w:p>
    <w:p w:rsidR="00000000" w:rsidDel="00000000" w:rsidP="00000000" w:rsidRDefault="00000000" w:rsidRPr="00000000" w14:paraId="000000A8">
      <w:pPr>
        <w:ind w:left="720" w:firstLine="0"/>
        <w:rPr/>
      </w:pPr>
      <w:r w:rsidDel="00000000" w:rsidR="00000000" w:rsidRPr="00000000">
        <w:rPr>
          <w:rtl w:val="0"/>
        </w:rPr>
        <w:t xml:space="preserve">bevoegd gezag direct in overleg met de vertrouwensinspecteur. Dit overleg moet</w:t>
      </w:r>
    </w:p>
    <w:p w:rsidR="00000000" w:rsidDel="00000000" w:rsidP="00000000" w:rsidRDefault="00000000" w:rsidRPr="00000000" w14:paraId="000000A9">
      <w:pPr>
        <w:ind w:left="720" w:firstLine="0"/>
        <w:rPr/>
      </w:pPr>
      <w:r w:rsidDel="00000000" w:rsidR="00000000" w:rsidRPr="00000000">
        <w:rPr>
          <w:rtl w:val="0"/>
        </w:rPr>
        <w:t xml:space="preserve">al dan niet leiden tot een redelijk vermoeden van een strafbaar feit.</w:t>
      </w:r>
    </w:p>
    <w:p w:rsidR="00000000" w:rsidDel="00000000" w:rsidP="00000000" w:rsidRDefault="00000000" w:rsidRPr="00000000" w14:paraId="000000AA">
      <w:pPr>
        <w:numPr>
          <w:ilvl w:val="0"/>
          <w:numId w:val="4"/>
        </w:numPr>
        <w:ind w:left="720" w:hanging="360"/>
        <w:rPr/>
      </w:pPr>
      <w:r w:rsidDel="00000000" w:rsidR="00000000" w:rsidRPr="00000000">
        <w:rPr>
          <w:rtl w:val="0"/>
        </w:rPr>
        <w:t xml:space="preserve">Indien uit het overleg met de vertrouwensinspecteur[2] wordt geconcludeerd dat</w:t>
      </w:r>
    </w:p>
    <w:p w:rsidR="00000000" w:rsidDel="00000000" w:rsidP="00000000" w:rsidRDefault="00000000" w:rsidRPr="00000000" w14:paraId="000000AB">
      <w:pPr>
        <w:ind w:left="0" w:firstLine="720"/>
        <w:rPr/>
      </w:pPr>
      <w:r w:rsidDel="00000000" w:rsidR="00000000" w:rsidRPr="00000000">
        <w:rPr>
          <w:rtl w:val="0"/>
        </w:rPr>
        <w:t xml:space="preserve">er sprake is van een redelijk vermoeden dan doet het bevoegd gezag aangifte en</w:t>
      </w:r>
    </w:p>
    <w:p w:rsidR="00000000" w:rsidDel="00000000" w:rsidP="00000000" w:rsidRDefault="00000000" w:rsidRPr="00000000" w14:paraId="000000AC">
      <w:pPr>
        <w:ind w:left="720" w:firstLine="0"/>
        <w:rPr/>
      </w:pPr>
      <w:r w:rsidDel="00000000" w:rsidR="00000000" w:rsidRPr="00000000">
        <w:rPr>
          <w:rtl w:val="0"/>
        </w:rPr>
        <w:t xml:space="preserve">stelt de ouders van het vermeende slachtoffer daarvan voorafgaand op de hoogte.</w:t>
      </w:r>
    </w:p>
    <w:p w:rsidR="00000000" w:rsidDel="00000000" w:rsidP="00000000" w:rsidRDefault="00000000" w:rsidRPr="00000000" w14:paraId="000000AD">
      <w:pPr>
        <w:ind w:left="720" w:firstLine="0"/>
        <w:rPr/>
      </w:pPr>
      <w:r w:rsidDel="00000000" w:rsidR="00000000" w:rsidRPr="00000000">
        <w:rPr>
          <w:rtl w:val="0"/>
        </w:rPr>
        <w:t xml:space="preserve">Deze plicht geldt ook als het slachtoffer e/o zijn/haar ouders de aangifte niet</w:t>
      </w:r>
    </w:p>
    <w:p w:rsidR="00000000" w:rsidDel="00000000" w:rsidP="00000000" w:rsidRDefault="00000000" w:rsidRPr="00000000" w14:paraId="000000AE">
      <w:pPr>
        <w:ind w:left="720" w:firstLine="0"/>
        <w:rPr/>
      </w:pPr>
      <w:r w:rsidDel="00000000" w:rsidR="00000000" w:rsidRPr="00000000">
        <w:rPr>
          <w:rtl w:val="0"/>
        </w:rPr>
        <w:t xml:space="preserve">wensen.</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ind w:firstLine="720"/>
        <w:rPr/>
      </w:pPr>
      <w:r w:rsidDel="00000000" w:rsidR="00000000" w:rsidRPr="00000000">
        <w:rPr>
          <w:rtl w:val="0"/>
        </w:rPr>
        <w:t xml:space="preserve">Interne vertrouwenspersoon</w:t>
      </w:r>
    </w:p>
    <w:p w:rsidR="00000000" w:rsidDel="00000000" w:rsidP="00000000" w:rsidRDefault="00000000" w:rsidRPr="00000000" w14:paraId="000000B1">
      <w:pPr>
        <w:rPr/>
      </w:pPr>
      <w:r w:rsidDel="00000000" w:rsidR="00000000" w:rsidRPr="00000000">
        <w:rPr>
          <w:rtl w:val="0"/>
        </w:rPr>
        <w:t xml:space="preserve">Ook kinderen kunnen gebruik maken van deze regeling, bijv. wanneer ze zich over een</w:t>
      </w:r>
    </w:p>
    <w:p w:rsidR="00000000" w:rsidDel="00000000" w:rsidP="00000000" w:rsidRDefault="00000000" w:rsidRPr="00000000" w14:paraId="000000B2">
      <w:pPr>
        <w:rPr/>
      </w:pPr>
      <w:r w:rsidDel="00000000" w:rsidR="00000000" w:rsidRPr="00000000">
        <w:rPr>
          <w:rtl w:val="0"/>
        </w:rPr>
        <w:t xml:space="preserve">probleem thuis of op school onvoldoende kunnen uiten. Het is voor een kind natuurlijk</w:t>
      </w:r>
    </w:p>
    <w:p w:rsidR="00000000" w:rsidDel="00000000" w:rsidP="00000000" w:rsidRDefault="00000000" w:rsidRPr="00000000" w14:paraId="000000B3">
      <w:pPr>
        <w:rPr/>
      </w:pPr>
      <w:r w:rsidDel="00000000" w:rsidR="00000000" w:rsidRPr="00000000">
        <w:rPr>
          <w:rtl w:val="0"/>
        </w:rPr>
        <w:t xml:space="preserve">erg moeilijk om de juiste weg te vinden. Daarom is er op De Morgenster een interne</w:t>
      </w:r>
    </w:p>
    <w:p w:rsidR="00000000" w:rsidDel="00000000" w:rsidP="00000000" w:rsidRDefault="00000000" w:rsidRPr="00000000" w14:paraId="000000B4">
      <w:pPr>
        <w:rPr/>
      </w:pPr>
      <w:r w:rsidDel="00000000" w:rsidR="00000000" w:rsidRPr="00000000">
        <w:rPr>
          <w:rtl w:val="0"/>
        </w:rPr>
        <w:t xml:space="preserve">vertrouwenspersoon aangesteld om kinderen of ouders daarbij te helpen. Een interne</w:t>
      </w:r>
    </w:p>
    <w:p w:rsidR="00000000" w:rsidDel="00000000" w:rsidP="00000000" w:rsidRDefault="00000000" w:rsidRPr="00000000" w14:paraId="000000B5">
      <w:pPr>
        <w:rPr/>
      </w:pPr>
      <w:r w:rsidDel="00000000" w:rsidR="00000000" w:rsidRPr="00000000">
        <w:rPr>
          <w:rtl w:val="0"/>
        </w:rPr>
        <w:t xml:space="preserve">vertrouwenspersoon bemiddelt zelf niet, maar functioneert dus alleen als “wegwijzer”.</w:t>
      </w:r>
    </w:p>
    <w:p w:rsidR="00000000" w:rsidDel="00000000" w:rsidP="00000000" w:rsidRDefault="00000000" w:rsidRPr="00000000" w14:paraId="000000B6">
      <w:pPr>
        <w:rPr/>
      </w:pPr>
      <w:r w:rsidDel="00000000" w:rsidR="00000000" w:rsidRPr="00000000">
        <w:rPr>
          <w:rtl w:val="0"/>
        </w:rPr>
        <w:t xml:space="preserve">De interne vertrouwenspersoon op De Morgenster is Lisette van Welie, l.vwelie@levwn.nl.</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pStyle w:val="Heading2"/>
        <w:rPr/>
      </w:pPr>
      <w:bookmarkStart w:colFirst="0" w:colLast="0" w:name="_3f3quueljs0r" w:id="12"/>
      <w:bookmarkEnd w:id="12"/>
      <w:r w:rsidDel="00000000" w:rsidR="00000000" w:rsidRPr="00000000">
        <w:rPr>
          <w:rtl w:val="0"/>
        </w:rPr>
        <w:t xml:space="preserve">3.4. Hoe dus te handelen bij een klacht over een ernstig feit?</w:t>
      </w:r>
    </w:p>
    <w:p w:rsidR="00000000" w:rsidDel="00000000" w:rsidP="00000000" w:rsidRDefault="00000000" w:rsidRPr="00000000" w14:paraId="000000BA">
      <w:pPr>
        <w:rPr/>
      </w:pPr>
      <w:r w:rsidDel="00000000" w:rsidR="00000000" w:rsidRPr="00000000">
        <w:rPr>
          <w:rtl w:val="0"/>
        </w:rPr>
        <w:t xml:space="preserve">a. Een leerling of ouder gaat met het probleem naar de interne vertrouwenspersoon.</w:t>
      </w:r>
    </w:p>
    <w:p w:rsidR="00000000" w:rsidDel="00000000" w:rsidP="00000000" w:rsidRDefault="00000000" w:rsidRPr="00000000" w14:paraId="000000BB">
      <w:pPr>
        <w:rPr/>
      </w:pPr>
      <w:r w:rsidDel="00000000" w:rsidR="00000000" w:rsidRPr="00000000">
        <w:rPr>
          <w:rtl w:val="0"/>
        </w:rPr>
        <w:t xml:space="preserve">Deze helpt de leerling of ouder verder.</w:t>
      </w:r>
    </w:p>
    <w:p w:rsidR="00000000" w:rsidDel="00000000" w:rsidP="00000000" w:rsidRDefault="00000000" w:rsidRPr="00000000" w14:paraId="000000BC">
      <w:pPr>
        <w:rPr/>
      </w:pPr>
      <w:r w:rsidDel="00000000" w:rsidR="00000000" w:rsidRPr="00000000">
        <w:rPr>
          <w:rtl w:val="0"/>
        </w:rPr>
        <w:t xml:space="preserve">b. Vervolgens beoordeelt de externe vertrouwenspersoon de klacht, bemiddelt zo</w:t>
      </w:r>
    </w:p>
    <w:p w:rsidR="00000000" w:rsidDel="00000000" w:rsidP="00000000" w:rsidRDefault="00000000" w:rsidRPr="00000000" w14:paraId="000000BD">
      <w:pPr>
        <w:rPr/>
      </w:pPr>
      <w:r w:rsidDel="00000000" w:rsidR="00000000" w:rsidRPr="00000000">
        <w:rPr>
          <w:rtl w:val="0"/>
        </w:rPr>
        <w:t xml:space="preserve">nodig, of helpt om de klacht neer te leggen bij de klachtencommissie en/of bij het</w:t>
      </w:r>
    </w:p>
    <w:p w:rsidR="00000000" w:rsidDel="00000000" w:rsidP="00000000" w:rsidRDefault="00000000" w:rsidRPr="00000000" w14:paraId="000000BE">
      <w:pPr>
        <w:rPr/>
      </w:pPr>
      <w:r w:rsidDel="00000000" w:rsidR="00000000" w:rsidRPr="00000000">
        <w:rPr>
          <w:rtl w:val="0"/>
        </w:rPr>
        <w:t xml:space="preserve">doen van aangifte.</w:t>
      </w:r>
    </w:p>
    <w:p w:rsidR="00000000" w:rsidDel="00000000" w:rsidP="00000000" w:rsidRDefault="00000000" w:rsidRPr="00000000" w14:paraId="000000BF">
      <w:pPr>
        <w:rPr/>
      </w:pPr>
      <w:r w:rsidDel="00000000" w:rsidR="00000000" w:rsidRPr="00000000">
        <w:rPr>
          <w:rtl w:val="0"/>
        </w:rPr>
        <w:t xml:space="preserve">c. De klachtencommissie beoordeelt de klacht, stelt het bestuur van de klacht in</w:t>
      </w:r>
    </w:p>
    <w:p w:rsidR="00000000" w:rsidDel="00000000" w:rsidP="00000000" w:rsidRDefault="00000000" w:rsidRPr="00000000" w14:paraId="000000C0">
      <w:pPr>
        <w:rPr/>
      </w:pPr>
      <w:r w:rsidDel="00000000" w:rsidR="00000000" w:rsidRPr="00000000">
        <w:rPr>
          <w:rtl w:val="0"/>
        </w:rPr>
        <w:t xml:space="preserve">kennis en geeft aanwijzingen aan het bestuur hoe verder te handelen.</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color w:val="666666"/>
          <w:sz w:val="18"/>
          <w:szCs w:val="18"/>
        </w:rPr>
      </w:pPr>
      <w:r w:rsidDel="00000000" w:rsidR="00000000" w:rsidRPr="00000000">
        <w:rPr>
          <w:color w:val="666666"/>
          <w:sz w:val="18"/>
          <w:szCs w:val="18"/>
          <w:rtl w:val="0"/>
        </w:rPr>
        <w:t xml:space="preserve">[1] Met taken belaste personen zijn: personeel van de school, hulpouders, vrijwilligers en tso-medewerkers;</w:t>
      </w:r>
    </w:p>
    <w:p w:rsidR="00000000" w:rsidDel="00000000" w:rsidP="00000000" w:rsidRDefault="00000000" w:rsidRPr="00000000" w14:paraId="000000C4">
      <w:pPr>
        <w:rPr>
          <w:color w:val="666666"/>
          <w:sz w:val="18"/>
          <w:szCs w:val="18"/>
        </w:rPr>
      </w:pPr>
      <w:r w:rsidDel="00000000" w:rsidR="00000000" w:rsidRPr="00000000">
        <w:rPr>
          <w:color w:val="666666"/>
          <w:sz w:val="18"/>
          <w:szCs w:val="18"/>
          <w:rtl w:val="0"/>
        </w:rPr>
        <w:t xml:space="preserve">stagiairs/Lio-ers; medewerkers m.b.t. onderhoud etc.</w:t>
      </w:r>
    </w:p>
    <w:p w:rsidR="00000000" w:rsidDel="00000000" w:rsidP="00000000" w:rsidRDefault="00000000" w:rsidRPr="00000000" w14:paraId="000000C5">
      <w:pPr>
        <w:rPr>
          <w:color w:val="666666"/>
          <w:sz w:val="18"/>
          <w:szCs w:val="18"/>
        </w:rPr>
      </w:pPr>
      <w:r w:rsidDel="00000000" w:rsidR="00000000" w:rsidRPr="00000000">
        <w:rPr>
          <w:color w:val="666666"/>
          <w:sz w:val="18"/>
          <w:szCs w:val="18"/>
          <w:rtl w:val="0"/>
        </w:rPr>
        <w:t xml:space="preserve">[2] De vertrouwensinspectie heeft een bijzondere positie. Hij kan zich beroepen op verschoningsrecht en heeft</w:t>
      </w:r>
    </w:p>
    <w:p w:rsidR="00000000" w:rsidDel="00000000" w:rsidP="00000000" w:rsidRDefault="00000000" w:rsidRPr="00000000" w14:paraId="000000C6">
      <w:pPr>
        <w:rPr>
          <w:color w:val="666666"/>
          <w:sz w:val="18"/>
          <w:szCs w:val="18"/>
        </w:rPr>
      </w:pPr>
      <w:r w:rsidDel="00000000" w:rsidR="00000000" w:rsidRPr="00000000">
        <w:rPr>
          <w:color w:val="666666"/>
          <w:sz w:val="18"/>
          <w:szCs w:val="18"/>
          <w:rtl w:val="0"/>
        </w:rPr>
        <w:t xml:space="preserve">vrijstelling van aangifte plicht (Wot art.6 lid 4) en heeft bijzondere geheimhouding (Wot art 6 lid 4)</w:t>
      </w:r>
      <w:r w:rsidDel="00000000" w:rsidR="00000000" w:rsidRPr="00000000">
        <w:br w:type="page"/>
      </w:r>
      <w:r w:rsidDel="00000000" w:rsidR="00000000" w:rsidRPr="00000000">
        <w:rPr>
          <w:rtl w:val="0"/>
        </w:rPr>
      </w:r>
    </w:p>
    <w:p w:rsidR="00000000" w:rsidDel="00000000" w:rsidP="00000000" w:rsidRDefault="00000000" w:rsidRPr="00000000" w14:paraId="000000C7">
      <w:pPr>
        <w:pStyle w:val="Heading1"/>
        <w:numPr>
          <w:ilvl w:val="0"/>
          <w:numId w:val="4"/>
        </w:numPr>
        <w:ind w:left="0" w:firstLine="0"/>
        <w:rPr>
          <w:u w:val="none"/>
        </w:rPr>
      </w:pPr>
      <w:bookmarkStart w:colFirst="0" w:colLast="0" w:name="_6i970alxyzqb" w:id="13"/>
      <w:bookmarkEnd w:id="13"/>
      <w:r w:rsidDel="00000000" w:rsidR="00000000" w:rsidRPr="00000000">
        <w:rPr>
          <w:rtl w:val="0"/>
        </w:rPr>
        <w:t xml:space="preserve">Meer informatie en contactgegevens</w:t>
      </w:r>
    </w:p>
    <w:p w:rsidR="00000000" w:rsidDel="00000000" w:rsidP="00000000" w:rsidRDefault="00000000" w:rsidRPr="00000000" w14:paraId="000000C8">
      <w:pPr>
        <w:rPr/>
      </w:pPr>
      <w:r w:rsidDel="00000000" w:rsidR="00000000" w:rsidRPr="00000000">
        <w:rPr>
          <w:rtl w:val="0"/>
        </w:rPr>
        <w:t xml:space="preserve">Meer informatie voor leerlingen, leerkrachten en ouders: </w:t>
      </w:r>
      <w:hyperlink r:id="rId8">
        <w:r w:rsidDel="00000000" w:rsidR="00000000" w:rsidRPr="00000000">
          <w:rPr>
            <w:color w:val="1155cc"/>
            <w:u w:val="single"/>
            <w:rtl w:val="0"/>
          </w:rPr>
          <w:t xml:space="preserve">Jouw Veilige school</w:t>
        </w:r>
      </w:hyperlink>
      <w:r w:rsidDel="00000000" w:rsidR="00000000" w:rsidRPr="00000000">
        <w:rPr>
          <w:rtl w:val="0"/>
        </w:rPr>
        <w:t xml:space="preserve">.</w:t>
      </w:r>
    </w:p>
    <w:p w:rsidR="00000000" w:rsidDel="00000000" w:rsidP="00000000" w:rsidRDefault="00000000" w:rsidRPr="00000000" w14:paraId="000000C9">
      <w:pPr>
        <w:pStyle w:val="Heading2"/>
        <w:rPr/>
      </w:pPr>
      <w:bookmarkStart w:colFirst="0" w:colLast="0" w:name="_q2m0ls284xkd" w:id="14"/>
      <w:bookmarkEnd w:id="14"/>
      <w:r w:rsidDel="00000000" w:rsidR="00000000" w:rsidRPr="00000000">
        <w:rPr>
          <w:rtl w:val="0"/>
        </w:rPr>
        <w:t xml:space="preserve">4.1 </w:t>
      </w:r>
      <w:r w:rsidDel="00000000" w:rsidR="00000000" w:rsidRPr="00000000">
        <w:rPr>
          <w:rtl w:val="0"/>
        </w:rPr>
        <w:t xml:space="preserve">LEV-WN</w:t>
      </w:r>
    </w:p>
    <w:p w:rsidR="00000000" w:rsidDel="00000000" w:rsidP="00000000" w:rsidRDefault="00000000" w:rsidRPr="00000000" w14:paraId="000000CA">
      <w:pPr>
        <w:rPr/>
      </w:pPr>
      <w:r w:rsidDel="00000000" w:rsidR="00000000" w:rsidRPr="00000000">
        <w:rPr>
          <w:rtl w:val="0"/>
        </w:rPr>
        <w:t xml:space="preserve">Bestuurskantoor Alphen a/d Rijn </w:t>
        <w:br w:type="textWrapping"/>
        <w:t xml:space="preserve">0172 - 41 88 30 </w:t>
        <w:br w:type="textWrapping"/>
      </w:r>
      <w:hyperlink r:id="rId9">
        <w:r w:rsidDel="00000000" w:rsidR="00000000" w:rsidRPr="00000000">
          <w:rPr>
            <w:color w:val="1155cc"/>
            <w:u w:val="single"/>
            <w:rtl w:val="0"/>
          </w:rPr>
          <w:t xml:space="preserve">directiesecretariaat@levwn.nl</w:t>
        </w:r>
      </w:hyperlink>
      <w:r w:rsidDel="00000000" w:rsidR="00000000" w:rsidRPr="00000000">
        <w:rPr>
          <w:rtl w:val="0"/>
        </w:rPr>
        <w:br w:type="textWrapping"/>
      </w:r>
      <w:hyperlink r:id="rId10">
        <w:r w:rsidDel="00000000" w:rsidR="00000000" w:rsidRPr="00000000">
          <w:rPr>
            <w:color w:val="1155cc"/>
            <w:u w:val="single"/>
            <w:rtl w:val="0"/>
          </w:rPr>
          <w:t xml:space="preserve">www.levwn.nl </w:t>
        </w:r>
      </w:hyperlink>
      <w:r w:rsidDel="00000000" w:rsidR="00000000" w:rsidRPr="00000000">
        <w:rPr>
          <w:rtl w:val="0"/>
        </w:rPr>
        <w:t xml:space="preserve"> </w:t>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t xml:space="preserve">College van Bestuur</w:t>
        <w:br w:type="textWrapping"/>
        <w:t xml:space="preserve">dhr. Henk Eilander</w:t>
        <w:br w:type="textWrapping"/>
        <w:t xml:space="preserve">06 - 2700 36 10</w:t>
        <w:br w:type="textWrapping"/>
      </w:r>
      <w:hyperlink r:id="rId11">
        <w:r w:rsidDel="00000000" w:rsidR="00000000" w:rsidRPr="00000000">
          <w:rPr>
            <w:color w:val="1155cc"/>
            <w:u w:val="single"/>
            <w:rtl w:val="0"/>
          </w:rPr>
          <w:t xml:space="preserve">h.eilander@levwn.nl</w:t>
        </w:r>
      </w:hyperlink>
      <w:r w:rsidDel="00000000" w:rsidR="00000000" w:rsidRPr="00000000">
        <w:rPr>
          <w:rtl w:val="0"/>
        </w:rPr>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pStyle w:val="Heading2"/>
        <w:rPr/>
      </w:pPr>
      <w:bookmarkStart w:colFirst="0" w:colLast="0" w:name="_weautqn5g9t9" w:id="15"/>
      <w:bookmarkEnd w:id="15"/>
      <w:r w:rsidDel="00000000" w:rsidR="00000000" w:rsidRPr="00000000">
        <w:rPr>
          <w:rtl w:val="0"/>
        </w:rPr>
        <w:t xml:space="preserve">4.2 Vertrouwenspersonen</w:t>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t xml:space="preserve">Intern:</w:t>
        <w:br w:type="textWrapping"/>
        <w:t xml:space="preserve">Lisette van Welie</w:t>
      </w:r>
    </w:p>
    <w:p w:rsidR="00000000" w:rsidDel="00000000" w:rsidP="00000000" w:rsidRDefault="00000000" w:rsidRPr="00000000" w14:paraId="000000D1">
      <w:pPr>
        <w:rPr/>
      </w:pPr>
      <w:r w:rsidDel="00000000" w:rsidR="00000000" w:rsidRPr="00000000">
        <w:rPr>
          <w:rtl w:val="0"/>
        </w:rPr>
        <w:t xml:space="preserve">l.vwelie</w:t>
      </w:r>
      <w:hyperlink r:id="rId12">
        <w:r w:rsidDel="00000000" w:rsidR="00000000" w:rsidRPr="00000000">
          <w:rPr>
            <w:color w:val="1155cc"/>
            <w:u w:val="single"/>
            <w:rtl w:val="0"/>
          </w:rPr>
          <w:t xml:space="preserve">@levwn.nl</w:t>
        </w:r>
      </w:hyperlink>
      <w:r w:rsidDel="00000000" w:rsidR="00000000" w:rsidRPr="00000000">
        <w:rPr>
          <w:rtl w:val="0"/>
        </w:rPr>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Extern:</w:t>
      </w:r>
    </w:p>
    <w:p w:rsidR="00000000" w:rsidDel="00000000" w:rsidP="00000000" w:rsidRDefault="00000000" w:rsidRPr="00000000" w14:paraId="000000D4">
      <w:pPr>
        <w:rPr/>
      </w:pPr>
      <w:r w:rsidDel="00000000" w:rsidR="00000000" w:rsidRPr="00000000">
        <w:rPr>
          <w:rtl w:val="0"/>
        </w:rPr>
        <w:t xml:space="preserve">Leo van der Vlist </w:t>
        <w:br w:type="textWrapping"/>
        <w:t xml:space="preserve">06 26 79 34 99</w:t>
        <w:br w:type="textWrapping"/>
      </w:r>
      <w:hyperlink r:id="rId13">
        <w:r w:rsidDel="00000000" w:rsidR="00000000" w:rsidRPr="00000000">
          <w:rPr>
            <w:color w:val="1155cc"/>
            <w:u w:val="single"/>
            <w:rtl w:val="0"/>
          </w:rPr>
          <w:t xml:space="preserve">l.vdvlistvp@levwn.nl</w:t>
        </w:r>
      </w:hyperlink>
      <w:r w:rsidDel="00000000" w:rsidR="00000000" w:rsidRPr="00000000">
        <w:rPr>
          <w:rtl w:val="0"/>
        </w:rPr>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pStyle w:val="Heading2"/>
        <w:rPr/>
      </w:pPr>
      <w:bookmarkStart w:colFirst="0" w:colLast="0" w:name="_p0ss0il5f04j" w:id="16"/>
      <w:bookmarkEnd w:id="16"/>
      <w:r w:rsidDel="00000000" w:rsidR="00000000" w:rsidRPr="00000000">
        <w:rPr>
          <w:rtl w:val="0"/>
        </w:rPr>
        <w:t xml:space="preserve">4.3 Landelijke klachtencommissie voor het Christelijk Onderwijs</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t xml:space="preserve">070 - 3861 697, </w:t>
      </w:r>
      <w:hyperlink r:id="rId14">
        <w:r w:rsidDel="00000000" w:rsidR="00000000" w:rsidRPr="00000000">
          <w:rPr>
            <w:color w:val="1155cc"/>
            <w:u w:val="single"/>
            <w:rtl w:val="0"/>
          </w:rPr>
          <w:t xml:space="preserve">info@gcbo.nl</w:t>
        </w:r>
      </w:hyperlink>
      <w:r w:rsidDel="00000000" w:rsidR="00000000" w:rsidRPr="00000000">
        <w:rPr>
          <w:rtl w:val="0"/>
        </w:rPr>
        <w:br w:type="textWrapping"/>
      </w:r>
      <w:hyperlink r:id="rId15">
        <w:r w:rsidDel="00000000" w:rsidR="00000000" w:rsidRPr="00000000">
          <w:rPr>
            <w:color w:val="1155cc"/>
            <w:u w:val="single"/>
            <w:rtl w:val="0"/>
          </w:rPr>
          <w:t xml:space="preserve">https://www.geschillencommissiesbijzonderonderwijs.nl/commissies</w:t>
        </w:r>
      </w:hyperlink>
      <w:r w:rsidDel="00000000" w:rsidR="00000000" w:rsidRPr="00000000">
        <w:rPr>
          <w:rtl w:val="0"/>
        </w:rPr>
        <w:t xml:space="preserve"> </w:t>
        <w:br w:type="textWrapping"/>
      </w:r>
    </w:p>
    <w:p w:rsidR="00000000" w:rsidDel="00000000" w:rsidP="00000000" w:rsidRDefault="00000000" w:rsidRPr="00000000" w14:paraId="000000D9">
      <w:pPr>
        <w:pStyle w:val="Heading2"/>
        <w:rPr/>
      </w:pPr>
      <w:bookmarkStart w:colFirst="0" w:colLast="0" w:name="_7pcvdcl12lmg" w:id="17"/>
      <w:bookmarkEnd w:id="17"/>
      <w:r w:rsidDel="00000000" w:rsidR="00000000" w:rsidRPr="00000000">
        <w:rPr>
          <w:rtl w:val="0"/>
        </w:rPr>
        <w:t xml:space="preserve">4.4 Landelijk meldpunt vertrouwensinspecteurs</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0900 111 3 111 </w:t>
      </w:r>
      <w:hyperlink r:id="rId16">
        <w:r w:rsidDel="00000000" w:rsidR="00000000" w:rsidRPr="00000000">
          <w:rPr>
            <w:color w:val="1155cc"/>
            <w:u w:val="single"/>
            <w:rtl w:val="0"/>
          </w:rPr>
          <w:t xml:space="preserve">https://www.onderwijsinspectie.nl/onderwerpen/vertrouwensinspecteurs</w:t>
        </w:r>
      </w:hyperlink>
      <w:r w:rsidDel="00000000" w:rsidR="00000000" w:rsidRPr="00000000">
        <w:rPr>
          <w:rtl w:val="0"/>
        </w:rPr>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pStyle w:val="Heading1"/>
        <w:ind w:left="0" w:firstLine="0"/>
        <w:rPr/>
      </w:pPr>
      <w:bookmarkStart w:colFirst="0" w:colLast="0" w:name="_q2m0ls284xkd" w:id="14"/>
      <w:bookmarkEnd w:id="14"/>
      <w:r w:rsidDel="00000000" w:rsidR="00000000" w:rsidRPr="00000000">
        <w:br w:type="page"/>
      </w:r>
      <w:r w:rsidDel="00000000" w:rsidR="00000000" w:rsidRPr="00000000">
        <w:rPr>
          <w:rtl w:val="0"/>
        </w:rPr>
      </w:r>
    </w:p>
    <w:p w:rsidR="00000000" w:rsidDel="00000000" w:rsidP="00000000" w:rsidRDefault="00000000" w:rsidRPr="00000000" w14:paraId="000000DE">
      <w:pPr>
        <w:pStyle w:val="Heading1"/>
        <w:numPr>
          <w:ilvl w:val="0"/>
          <w:numId w:val="4"/>
        </w:numPr>
        <w:ind w:left="720" w:hanging="360"/>
        <w:rPr/>
      </w:pPr>
      <w:bookmarkStart w:colFirst="0" w:colLast="0" w:name="_3o69hy5v99gx" w:id="18"/>
      <w:bookmarkEnd w:id="18"/>
      <w:r w:rsidDel="00000000" w:rsidR="00000000" w:rsidRPr="00000000">
        <w:rPr>
          <w:rtl w:val="0"/>
        </w:rPr>
        <w:t xml:space="preserve">Evaluatie en borging van het veiligheidsplan</w:t>
      </w:r>
    </w:p>
    <w:p w:rsidR="00000000" w:rsidDel="00000000" w:rsidP="00000000" w:rsidRDefault="00000000" w:rsidRPr="00000000" w14:paraId="000000DF">
      <w:pPr>
        <w:ind w:left="720" w:firstLine="0"/>
        <w:rPr>
          <w:color w:val="666666"/>
          <w:sz w:val="18"/>
          <w:szCs w:val="18"/>
        </w:rPr>
      </w:pPr>
      <w:r w:rsidDel="00000000" w:rsidR="00000000" w:rsidRPr="00000000">
        <w:rPr>
          <w:rtl w:val="0"/>
        </w:rPr>
      </w:r>
    </w:p>
    <w:p w:rsidR="00000000" w:rsidDel="00000000" w:rsidP="00000000" w:rsidRDefault="00000000" w:rsidRPr="00000000" w14:paraId="000000E0">
      <w:pPr>
        <w:spacing w:after="240" w:before="240" w:lineRule="auto"/>
        <w:ind w:firstLine="720"/>
        <w:rPr/>
      </w:pPr>
      <w:r w:rsidDel="00000000" w:rsidR="00000000" w:rsidRPr="00000000">
        <w:rPr>
          <w:rtl w:val="0"/>
        </w:rPr>
        <w:t xml:space="preserve">Cyclisch</w:t>
      </w:r>
      <w:r w:rsidDel="00000000" w:rsidR="00000000" w:rsidRPr="00000000">
        <w:rPr>
          <w:b w:val="1"/>
          <w:bCs w:val="1"/>
          <w:rtl w:val="0"/>
        </w:rPr>
        <w:br w:type="textWrapping"/>
      </w:r>
      <w:r w:rsidDel="00000000" w:rsidR="00000000" w:rsidRPr="00000000">
        <w:rPr>
          <w:rtl w:val="0"/>
        </w:rPr>
        <w:t xml:space="preserve">Jaarlijks actualiseert het MT het veiligheidsplan, waarna het team dit tijdens de startvergadering vaststelt. Vanwege het komende inspectiebezoek leggen we dit plan in juli 2026 ter instemming voor aan de MR. Tijdens de startvergadering wordt het veiligheidsplan vervolgens besproken met het team. Hierbij nemen we de ervaringen van het afgelopen schooljaar, recente onderzoeksresultaten en signalen van ouders en leerlingen expliciet mee.</w:t>
      </w:r>
    </w:p>
    <w:p w:rsidR="00000000" w:rsidDel="00000000" w:rsidP="00000000" w:rsidRDefault="00000000" w:rsidRPr="00000000" w14:paraId="000000E1">
      <w:pPr>
        <w:spacing w:after="240" w:before="240" w:lineRule="auto"/>
        <w:ind w:firstLine="720"/>
        <w:rPr/>
      </w:pPr>
      <w:r w:rsidDel="00000000" w:rsidR="00000000" w:rsidRPr="00000000">
        <w:rPr>
          <w:rtl w:val="0"/>
        </w:rPr>
        <w:t xml:space="preserve">Structureel</w:t>
      </w:r>
      <w:r w:rsidDel="00000000" w:rsidR="00000000" w:rsidRPr="00000000">
        <w:rPr>
          <w:b w:val="1"/>
          <w:bCs w:val="1"/>
          <w:rtl w:val="0"/>
        </w:rPr>
        <w:br w:type="textWrapping"/>
      </w:r>
      <w:r w:rsidDel="00000000" w:rsidR="00000000" w:rsidRPr="00000000">
        <w:rPr>
          <w:rtl w:val="0"/>
        </w:rPr>
        <w:t xml:space="preserve"> De actiepunten uit het veiligheidsplan zijn opgenomen in de zorgkalender. Het MT en de IB controleren wekelijks de incidentregistratie in Parnassys en bespreken jaarlijks de trends. Deze structurele monitoring maakt het mogelijk tijdig bij te sturen en patronen te signaleren.</w:t>
      </w:r>
    </w:p>
    <w:p w:rsidR="00000000" w:rsidDel="00000000" w:rsidP="00000000" w:rsidRDefault="00000000" w:rsidRPr="00000000" w14:paraId="000000E2">
      <w:pPr>
        <w:spacing w:after="240" w:before="240" w:lineRule="auto"/>
        <w:ind w:firstLine="720"/>
        <w:rPr/>
      </w:pPr>
      <w:r w:rsidDel="00000000" w:rsidR="00000000" w:rsidRPr="00000000">
        <w:rPr>
          <w:rtl w:val="0"/>
        </w:rPr>
        <w:t xml:space="preserve">Transparant</w:t>
      </w:r>
      <w:r w:rsidDel="00000000" w:rsidR="00000000" w:rsidRPr="00000000">
        <w:rPr>
          <w:b w:val="1"/>
          <w:bCs w:val="1"/>
          <w:rtl w:val="0"/>
        </w:rPr>
        <w:br w:type="textWrapping"/>
      </w:r>
      <w:r w:rsidDel="00000000" w:rsidR="00000000" w:rsidRPr="00000000">
        <w:rPr>
          <w:rtl w:val="0"/>
        </w:rPr>
        <w:t xml:space="preserve"> Het veiligheidsplan is gepubliceerd op onze website en daarmee toegankelijk voor ouders en andere betrokkenen. Elementen hieruit, zoals het stappenplan ongewenst gedrag (bijlage 1), worden via nieuwsbrieven, ouderavonden of open ochtenden onder de aandacht gebracht. Op die manier blijft het veiligheidsbeleid zichtbaar en bespreekbaar.</w:t>
      </w:r>
    </w:p>
    <w:p w:rsidR="00000000" w:rsidDel="00000000" w:rsidP="00000000" w:rsidRDefault="00000000" w:rsidRPr="00000000" w14:paraId="000000E3">
      <w:pPr>
        <w:spacing w:after="240" w:before="240" w:lineRule="auto"/>
        <w:ind w:firstLine="720"/>
        <w:rPr/>
      </w:pPr>
      <w:r w:rsidDel="00000000" w:rsidR="00000000" w:rsidRPr="00000000">
        <w:rPr>
          <w:rtl w:val="0"/>
        </w:rPr>
        <w:t xml:space="preserve">In evaluatiecultuur</w:t>
        <w:br w:type="textWrapping"/>
        <w:t xml:space="preserve">De uitkomsten van de </w:t>
      </w:r>
      <w:r w:rsidDel="00000000" w:rsidR="00000000" w:rsidRPr="00000000">
        <w:rPr>
          <w:i w:val="1"/>
          <w:iCs w:val="1"/>
          <w:rtl w:val="0"/>
        </w:rPr>
        <w:t xml:space="preserve">Kanvas</w:t>
      </w:r>
      <w:r w:rsidDel="00000000" w:rsidR="00000000" w:rsidRPr="00000000">
        <w:rPr>
          <w:rtl w:val="0"/>
        </w:rPr>
        <w:t xml:space="preserve">-vragenlijsten en de jaarlijkse veiligheidsbelevingsonderzoeken vormen een essentieel evaluatie-instrument. Ze geven ons direct inzicht in het welbevinden en de ervaren veiligheid van onze leerlingen. De resultaten hiervan worden structureel besproken binnen het team, de leerlingenraad en de MR. Geheel in lijn met onze kwaliteitscultuur nemen we na het vaststellen van beleid bovendien een quickscan af. Hiermee toetsen we intern of onze dagelijkse praktijk aansluit bij wat er op papier staat. Dit schooljaar leverde die toetsing het volgende beeld op:</w:t>
      </w:r>
    </w:p>
    <w:p w:rsidR="00000000" w:rsidDel="00000000" w:rsidP="00000000" w:rsidRDefault="00000000" w:rsidRPr="00000000" w14:paraId="000000E4">
      <w:pPr>
        <w:spacing w:after="240" w:before="240" w:lineRule="auto"/>
        <w:ind w:firstLine="720"/>
        <w:rPr/>
      </w:pPr>
      <w:r w:rsidDel="00000000" w:rsidR="00000000" w:rsidRPr="00000000">
        <w:rPr/>
        <w:drawing>
          <wp:inline distB="114300" distT="114300" distL="114300" distR="114300">
            <wp:extent cx="5731200" cy="1866900"/>
            <wp:effectExtent b="0" l="0" r="0" t="0"/>
            <wp:docPr id="12" name="image3.png"/>
            <a:graphic>
              <a:graphicData uri="http://schemas.openxmlformats.org/drawingml/2006/picture">
                <pic:pic>
                  <pic:nvPicPr>
                    <pic:cNvPr id="0" name="image3.png"/>
                    <pic:cNvPicPr preferRelativeResize="0"/>
                  </pic:nvPicPr>
                  <pic:blipFill>
                    <a:blip r:embed="rId17"/>
                    <a:srcRect b="0" l="0" r="0" t="0"/>
                    <a:stretch>
                      <a:fillRect/>
                    </a:stretch>
                  </pic:blipFill>
                  <pic:spPr>
                    <a:xfrm>
                      <a:off x="0" y="0"/>
                      <a:ext cx="5731200" cy="1866900"/>
                    </a:xfrm>
                    <a:prstGeom prst="rect"/>
                    <a:ln/>
                  </pic:spPr>
                </pic:pic>
              </a:graphicData>
            </a:graphic>
          </wp:inline>
        </w:drawing>
      </w:r>
      <w:r w:rsidDel="00000000" w:rsidR="00000000" w:rsidRPr="00000000">
        <w:rPr>
          <w:rtl w:val="0"/>
        </w:rPr>
      </w:r>
    </w:p>
    <w:p w:rsidR="00000000" w:rsidDel="00000000" w:rsidP="00000000" w:rsidRDefault="00000000" w:rsidRPr="00000000" w14:paraId="000000E5">
      <w:pPr>
        <w:spacing w:after="240" w:before="240" w:lineRule="auto"/>
        <w:rPr/>
      </w:pPr>
      <w:r w:rsidDel="00000000" w:rsidR="00000000" w:rsidRPr="00000000">
        <w:rPr>
          <w:rtl w:val="0"/>
        </w:rPr>
        <w:t xml:space="preserve">Deze aanpak past binnen onze PDCA-cyclus (Plan-Do-Check-Act) en kan leiden tot gerichte aanscherpingen of verbeteringen van het veiligheidsplan. Dit gebeurt aanvullend op de reguliere, jaarlijkse actualisatie in augustus/september.</w:t>
      </w:r>
    </w:p>
    <w:p w:rsidR="00000000" w:rsidDel="00000000" w:rsidP="00000000" w:rsidRDefault="00000000" w:rsidRPr="00000000" w14:paraId="000000E6">
      <w:pPr>
        <w:spacing w:after="240" w:before="240" w:lineRule="auto"/>
        <w:ind w:firstLine="720"/>
        <w:rPr/>
      </w:pPr>
      <w:r w:rsidDel="00000000" w:rsidR="00000000" w:rsidRPr="00000000">
        <w:rPr>
          <w:rtl w:val="0"/>
        </w:rPr>
      </w:r>
    </w:p>
    <w:p w:rsidR="00000000" w:rsidDel="00000000" w:rsidP="00000000" w:rsidRDefault="00000000" w:rsidRPr="00000000" w14:paraId="000000E7">
      <w:pPr>
        <w:spacing w:after="240" w:before="240" w:lineRule="auto"/>
        <w:ind w:left="0" w:firstLine="0"/>
        <w:rPr/>
      </w:pPr>
      <w:r w:rsidDel="00000000" w:rsidR="00000000" w:rsidRPr="00000000">
        <w:rPr>
          <w:rtl w:val="0"/>
        </w:rPr>
      </w:r>
    </w:p>
    <w:p w:rsidR="00000000" w:rsidDel="00000000" w:rsidP="00000000" w:rsidRDefault="00000000" w:rsidRPr="00000000" w14:paraId="000000E8">
      <w:pPr>
        <w:spacing w:after="240" w:before="240" w:lineRule="auto"/>
        <w:ind w:left="0" w:firstLine="0"/>
        <w:rPr/>
      </w:pPr>
      <w:r w:rsidDel="00000000" w:rsidR="00000000" w:rsidRPr="00000000">
        <w:rPr>
          <w:rtl w:val="0"/>
        </w:rPr>
        <w:t xml:space="preserve">Vastgesteld juli 2026 </w:t>
        <w:br w:type="textWrapping"/>
        <w:t xml:space="preserve">Annelies Kramer</w:t>
        <w:br w:type="textWrapping"/>
        <w:t xml:space="preserve">Directeur De Morgenster</w:t>
      </w:r>
    </w:p>
    <w:p w:rsidR="00000000" w:rsidDel="00000000" w:rsidP="00000000" w:rsidRDefault="00000000" w:rsidRPr="00000000" w14:paraId="000000E9">
      <w:pPr>
        <w:spacing w:after="240" w:before="240" w:lineRule="auto"/>
        <w:rPr>
          <w:b w:val="1"/>
          <w:bCs w:val="1"/>
        </w:rPr>
      </w:pPr>
      <w:r w:rsidDel="00000000" w:rsidR="00000000" w:rsidRPr="00000000">
        <w:rPr>
          <w:rtl w:val="0"/>
        </w:rPr>
      </w:r>
    </w:p>
    <w:p w:rsidR="00000000" w:rsidDel="00000000" w:rsidP="00000000" w:rsidRDefault="00000000" w:rsidRPr="00000000" w14:paraId="000000EA">
      <w:pPr>
        <w:rPr/>
      </w:pPr>
      <w:r w:rsidDel="00000000" w:rsidR="00000000" w:rsidRPr="00000000">
        <w:br w:type="page"/>
      </w:r>
      <w:r w:rsidDel="00000000" w:rsidR="00000000" w:rsidRPr="00000000">
        <w:rPr>
          <w:rtl w:val="0"/>
        </w:rPr>
      </w:r>
    </w:p>
    <w:p w:rsidR="00000000" w:rsidDel="00000000" w:rsidP="00000000" w:rsidRDefault="00000000" w:rsidRPr="00000000" w14:paraId="000000EB">
      <w:pPr>
        <w:pStyle w:val="Heading1"/>
        <w:rPr/>
      </w:pPr>
      <w:bookmarkStart w:colFirst="0" w:colLast="0" w:name="_rjvp51aizvq4" w:id="19"/>
      <w:bookmarkEnd w:id="19"/>
      <w:r w:rsidDel="00000000" w:rsidR="00000000" w:rsidRPr="00000000">
        <w:rPr>
          <w:rtl w:val="0"/>
        </w:rPr>
        <w:t xml:space="preserve">Bijlage 1</w:t>
      </w:r>
    </w:p>
    <w:p w:rsidR="00000000" w:rsidDel="00000000" w:rsidP="00000000" w:rsidRDefault="00000000" w:rsidRPr="00000000" w14:paraId="000000EC">
      <w:pPr>
        <w:widowControl w:val="0"/>
        <w:spacing w:before="19" w:line="240" w:lineRule="auto"/>
        <w:rPr/>
      </w:pPr>
      <w:r w:rsidDel="00000000" w:rsidR="00000000" w:rsidRPr="00000000">
        <w:rPr>
          <w:rtl w:val="0"/>
        </w:rPr>
      </w:r>
    </w:p>
    <w:p w:rsidR="00000000" w:rsidDel="00000000" w:rsidP="00000000" w:rsidRDefault="00000000" w:rsidRPr="00000000" w14:paraId="000000ED">
      <w:pPr>
        <w:widowControl w:val="0"/>
        <w:numPr>
          <w:ilvl w:val="0"/>
          <w:numId w:val="2"/>
        </w:numPr>
        <w:tabs>
          <w:tab w:val="left" w:leader="none" w:pos="834"/>
        </w:tabs>
        <w:spacing w:line="240" w:lineRule="auto"/>
        <w:ind w:left="834" w:hanging="358"/>
        <w:rPr/>
      </w:pPr>
      <w:r w:rsidDel="00000000" w:rsidR="00000000" w:rsidRPr="00000000">
        <w:rPr>
          <w:rtl w:val="0"/>
        </w:rPr>
        <w:t xml:space="preserve">Benoem het gedrag waar je last van hebt</w:t>
      </w:r>
    </w:p>
    <w:p w:rsidR="00000000" w:rsidDel="00000000" w:rsidP="00000000" w:rsidRDefault="00000000" w:rsidRPr="00000000" w14:paraId="000000EE">
      <w:pPr>
        <w:widowControl w:val="0"/>
        <w:spacing w:before="1" w:line="240" w:lineRule="auto"/>
        <w:ind w:left="836" w:firstLine="0"/>
        <w:rPr/>
      </w:pPr>
      <w:r w:rsidDel="00000000" w:rsidR="00000000" w:rsidRPr="00000000">
        <w:rPr>
          <w:rtl w:val="0"/>
        </w:rPr>
        <w:t xml:space="preserve">“Ik zie dat…”, “ik hoor dat…..”</w:t>
      </w:r>
    </w:p>
    <w:p w:rsidR="00000000" w:rsidDel="00000000" w:rsidP="00000000" w:rsidRDefault="00000000" w:rsidRPr="00000000" w14:paraId="000000EF">
      <w:pPr>
        <w:widowControl w:val="0"/>
        <w:spacing w:line="240" w:lineRule="auto"/>
        <w:rPr/>
      </w:pPr>
      <w:r w:rsidDel="00000000" w:rsidR="00000000" w:rsidRPr="00000000">
        <w:rPr>
          <w:rtl w:val="0"/>
        </w:rPr>
      </w:r>
    </w:p>
    <w:p w:rsidR="00000000" w:rsidDel="00000000" w:rsidP="00000000" w:rsidRDefault="00000000" w:rsidRPr="00000000" w14:paraId="000000F0">
      <w:pPr>
        <w:widowControl w:val="0"/>
        <w:spacing w:line="240" w:lineRule="auto"/>
        <w:ind w:left="836" w:firstLine="0"/>
        <w:rPr/>
      </w:pPr>
      <w:r w:rsidDel="00000000" w:rsidR="00000000" w:rsidRPr="00000000">
        <w:rPr>
          <w:rtl w:val="0"/>
        </w:rPr>
        <w:t xml:space="preserve">En wat het met je/de klas doet (gevoel)</w:t>
      </w:r>
    </w:p>
    <w:p w:rsidR="00000000" w:rsidDel="00000000" w:rsidP="00000000" w:rsidRDefault="00000000" w:rsidRPr="00000000" w14:paraId="000000F1">
      <w:pPr>
        <w:widowControl w:val="0"/>
        <w:spacing w:line="240" w:lineRule="auto"/>
        <w:ind w:left="836" w:firstLine="0"/>
        <w:rPr/>
      </w:pPr>
      <w:r w:rsidDel="00000000" w:rsidR="00000000" w:rsidRPr="00000000">
        <w:rPr>
          <w:rtl w:val="0"/>
        </w:rPr>
        <w:t xml:space="preserve">“ik merk dat het …, “ik heb last van…”, “ik vind het storend dat…”</w:t>
      </w:r>
    </w:p>
    <w:p w:rsidR="00000000" w:rsidDel="00000000" w:rsidP="00000000" w:rsidRDefault="00000000" w:rsidRPr="00000000" w14:paraId="000000F2">
      <w:pPr>
        <w:widowControl w:val="0"/>
        <w:numPr>
          <w:ilvl w:val="0"/>
          <w:numId w:val="2"/>
        </w:numPr>
        <w:tabs>
          <w:tab w:val="left" w:leader="none" w:pos="834"/>
          <w:tab w:val="left" w:leader="none" w:pos="836"/>
        </w:tabs>
        <w:spacing w:after="4" w:before="267" w:line="240" w:lineRule="auto"/>
        <w:ind w:left="836" w:right="630" w:hanging="360"/>
        <w:rPr/>
      </w:pPr>
      <w:r w:rsidDel="00000000" w:rsidR="00000000" w:rsidRPr="00000000">
        <w:rPr>
          <w:rtl w:val="0"/>
        </w:rPr>
        <w:t xml:space="preserve">“Is het je bedoeling om... (wat doet het met je)?” of “wil je daarmee stoppen? (gewenst gedrag benoemen)”</w:t>
      </w:r>
    </w:p>
    <w:p w:rsidR="00000000" w:rsidDel="00000000" w:rsidP="00000000" w:rsidRDefault="00000000" w:rsidRPr="00000000" w14:paraId="000000F3">
      <w:pPr>
        <w:widowControl w:val="0"/>
        <w:tabs>
          <w:tab w:val="left" w:leader="none" w:pos="4888"/>
        </w:tabs>
        <w:spacing w:line="240" w:lineRule="auto"/>
        <w:ind w:left="2929" w:firstLine="0"/>
        <w:rPr>
          <w:sz w:val="20"/>
          <w:szCs w:val="20"/>
        </w:rPr>
      </w:pPr>
      <w:r w:rsidDel="00000000" w:rsidR="00000000" w:rsidRPr="00000000">
        <w:rPr>
          <w:sz w:val="20"/>
          <w:szCs w:val="20"/>
        </w:rPr>
        <mc:AlternateContent>
          <mc:Choice Requires="wpg">
            <w:drawing>
              <wp:inline distB="0" distT="0" distL="0" distR="0">
                <wp:extent cx="733425" cy="279400"/>
                <wp:effectExtent b="0" l="0" r="0" t="0"/>
                <wp:docPr id="10" name=""/>
                <a:graphic>
                  <a:graphicData uri="http://schemas.microsoft.com/office/word/2010/wordprocessingGroup">
                    <wpg:wgp>
                      <wpg:cNvGrpSpPr/>
                      <wpg:grpSpPr>
                        <a:xfrm>
                          <a:off x="4979275" y="3640300"/>
                          <a:ext cx="733425" cy="279400"/>
                          <a:chOff x="4979275" y="3640300"/>
                          <a:chExt cx="733450" cy="279400"/>
                        </a:xfrm>
                      </wpg:grpSpPr>
                      <wpg:grpSp>
                        <wpg:cNvGrpSpPr/>
                        <wpg:grpSpPr>
                          <a:xfrm>
                            <a:off x="4979288" y="3640300"/>
                            <a:ext cx="733425" cy="279400"/>
                            <a:chOff x="4979275" y="3640300"/>
                            <a:chExt cx="733450" cy="279400"/>
                          </a:xfrm>
                        </wpg:grpSpPr>
                        <wps:wsp>
                          <wps:cNvSpPr/>
                          <wps:cNvPr id="5" name="Shape 5"/>
                          <wps:spPr>
                            <a:xfrm>
                              <a:off x="4979275" y="3640300"/>
                              <a:ext cx="733450" cy="279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979288" y="3640300"/>
                              <a:ext cx="733425" cy="279400"/>
                              <a:chOff x="0" y="0"/>
                              <a:chExt cx="733425" cy="279400"/>
                            </a:xfrm>
                          </wpg:grpSpPr>
                          <wps:wsp>
                            <wps:cNvSpPr/>
                            <wps:cNvPr id="17" name="Shape 17"/>
                            <wps:spPr>
                              <a:xfrm>
                                <a:off x="0" y="0"/>
                                <a:ext cx="733425" cy="279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8" name="Shape 18"/>
                            <wps:spPr>
                              <a:xfrm>
                                <a:off x="0" y="0"/>
                                <a:ext cx="733425" cy="279400"/>
                              </a:xfrm>
                              <a:custGeom>
                                <a:rect b="b" l="l" r="r" t="t"/>
                                <a:pathLst>
                                  <a:path extrusionOk="0" h="279400" w="733425">
                                    <a:moveTo>
                                      <a:pt x="58547" y="207772"/>
                                    </a:moveTo>
                                    <a:lnTo>
                                      <a:pt x="0" y="269621"/>
                                    </a:lnTo>
                                    <a:lnTo>
                                      <a:pt x="84582" y="279400"/>
                                    </a:lnTo>
                                    <a:lnTo>
                                      <a:pt x="74195" y="250825"/>
                                    </a:lnTo>
                                    <a:lnTo>
                                      <a:pt x="60706" y="250825"/>
                                    </a:lnTo>
                                    <a:lnTo>
                                      <a:pt x="58547" y="244855"/>
                                    </a:lnTo>
                                    <a:lnTo>
                                      <a:pt x="70450" y="240521"/>
                                    </a:lnTo>
                                    <a:lnTo>
                                      <a:pt x="58547" y="207772"/>
                                    </a:lnTo>
                                    <a:close/>
                                  </a:path>
                                  <a:path extrusionOk="0" h="279400" w="733425">
                                    <a:moveTo>
                                      <a:pt x="70450" y="240521"/>
                                    </a:moveTo>
                                    <a:lnTo>
                                      <a:pt x="58547" y="244855"/>
                                    </a:lnTo>
                                    <a:lnTo>
                                      <a:pt x="60706" y="250825"/>
                                    </a:lnTo>
                                    <a:lnTo>
                                      <a:pt x="72618" y="246485"/>
                                    </a:lnTo>
                                    <a:lnTo>
                                      <a:pt x="70450" y="240521"/>
                                    </a:lnTo>
                                    <a:close/>
                                  </a:path>
                                  <a:path extrusionOk="0" h="279400" w="733425">
                                    <a:moveTo>
                                      <a:pt x="72618" y="246485"/>
                                    </a:moveTo>
                                    <a:lnTo>
                                      <a:pt x="60706" y="250825"/>
                                    </a:lnTo>
                                    <a:lnTo>
                                      <a:pt x="74195" y="250825"/>
                                    </a:lnTo>
                                    <a:lnTo>
                                      <a:pt x="72618" y="246485"/>
                                    </a:lnTo>
                                    <a:close/>
                                  </a:path>
                                  <a:path extrusionOk="0" h="279400" w="733425">
                                    <a:moveTo>
                                      <a:pt x="731012" y="0"/>
                                    </a:moveTo>
                                    <a:lnTo>
                                      <a:pt x="70450" y="240521"/>
                                    </a:lnTo>
                                    <a:lnTo>
                                      <a:pt x="72618" y="246485"/>
                                    </a:lnTo>
                                    <a:lnTo>
                                      <a:pt x="733298" y="5841"/>
                                    </a:lnTo>
                                    <a:lnTo>
                                      <a:pt x="731012" y="0"/>
                                    </a:lnTo>
                                    <a:close/>
                                  </a:path>
                                </a:pathLst>
                              </a:custGeom>
                              <a:solidFill>
                                <a:srgbClr val="4471C4"/>
                              </a:solidFill>
                              <a:ln>
                                <a:noFill/>
                              </a:ln>
                            </wps:spPr>
                            <wps:bodyPr anchorCtr="0" anchor="ctr" bIns="91425" lIns="91425" spcFirstLastPara="1" rIns="91425" wrap="square" tIns="91425">
                              <a:noAutofit/>
                            </wps:bodyPr>
                          </wps:wsp>
                        </wpg:grpSp>
                      </wpg:grpSp>
                    </wpg:wgp>
                  </a:graphicData>
                </a:graphic>
              </wp:inline>
            </w:drawing>
          </mc:Choice>
          <mc:Fallback>
            <w:drawing>
              <wp:inline distB="0" distT="0" distL="0" distR="0">
                <wp:extent cx="733425" cy="279400"/>
                <wp:effectExtent b="0" l="0" r="0" t="0"/>
                <wp:docPr id="10" name="image13.png"/>
                <a:graphic>
                  <a:graphicData uri="http://schemas.openxmlformats.org/drawingml/2006/picture">
                    <pic:pic>
                      <pic:nvPicPr>
                        <pic:cNvPr id="0" name="image13.png"/>
                        <pic:cNvPicPr preferRelativeResize="0"/>
                      </pic:nvPicPr>
                      <pic:blipFill>
                        <a:blip r:embed="rId18"/>
                        <a:srcRect/>
                        <a:stretch>
                          <a:fillRect/>
                        </a:stretch>
                      </pic:blipFill>
                      <pic:spPr>
                        <a:xfrm>
                          <a:off x="0" y="0"/>
                          <a:ext cx="733425" cy="279400"/>
                        </a:xfrm>
                        <a:prstGeom prst="rect"/>
                        <a:ln/>
                      </pic:spPr>
                    </pic:pic>
                  </a:graphicData>
                </a:graphic>
              </wp:inline>
            </w:drawing>
          </mc:Fallback>
        </mc:AlternateContent>
      </w:r>
      <w:r w:rsidDel="00000000" w:rsidR="00000000" w:rsidRPr="00000000">
        <w:rPr>
          <w:sz w:val="20"/>
          <w:szCs w:val="20"/>
          <w:rtl w:val="0"/>
        </w:rPr>
        <w:tab/>
      </w:r>
      <w:r w:rsidDel="00000000" w:rsidR="00000000" w:rsidRPr="00000000">
        <w:rPr>
          <w:sz w:val="20"/>
          <w:szCs w:val="20"/>
        </w:rPr>
        <mc:AlternateContent>
          <mc:Choice Requires="wpg">
            <w:drawing>
              <wp:inline distB="0" distT="0" distL="0" distR="0">
                <wp:extent cx="750570" cy="291465"/>
                <wp:effectExtent b="0" l="0" r="0" t="0"/>
                <wp:docPr id="3" name=""/>
                <a:graphic>
                  <a:graphicData uri="http://schemas.microsoft.com/office/word/2010/wordprocessingGroup">
                    <wpg:wgp>
                      <wpg:cNvGrpSpPr/>
                      <wpg:grpSpPr>
                        <a:xfrm>
                          <a:off x="4970700" y="3634250"/>
                          <a:ext cx="750570" cy="291465"/>
                          <a:chOff x="4970700" y="3634250"/>
                          <a:chExt cx="750600" cy="291500"/>
                        </a:xfrm>
                      </wpg:grpSpPr>
                      <wpg:grpSp>
                        <wpg:cNvGrpSpPr/>
                        <wpg:grpSpPr>
                          <a:xfrm>
                            <a:off x="4970715" y="3634268"/>
                            <a:ext cx="750580" cy="291473"/>
                            <a:chOff x="4970700" y="3634250"/>
                            <a:chExt cx="750585" cy="291483"/>
                          </a:xfrm>
                        </wpg:grpSpPr>
                        <wps:wsp>
                          <wps:cNvSpPr/>
                          <wps:cNvPr id="5" name="Shape 5"/>
                          <wps:spPr>
                            <a:xfrm>
                              <a:off x="4970700" y="3634250"/>
                              <a:ext cx="750575" cy="2914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970715" y="3634268"/>
                              <a:ext cx="750570" cy="291465"/>
                              <a:chOff x="0" y="0"/>
                              <a:chExt cx="750570" cy="291465"/>
                            </a:xfrm>
                          </wpg:grpSpPr>
                          <wps:wsp>
                            <wps:cNvSpPr/>
                            <wps:cNvPr id="7" name="Shape 7"/>
                            <wps:spPr>
                              <a:xfrm>
                                <a:off x="0" y="0"/>
                                <a:ext cx="750550" cy="2914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0" y="0"/>
                                <a:ext cx="750570" cy="291465"/>
                              </a:xfrm>
                              <a:custGeom>
                                <a:rect b="b" l="l" r="r" t="t"/>
                                <a:pathLst>
                                  <a:path extrusionOk="0" h="291465" w="750570">
                                    <a:moveTo>
                                      <a:pt x="677932" y="258693"/>
                                    </a:moveTo>
                                    <a:lnTo>
                                      <a:pt x="665733" y="291337"/>
                                    </a:lnTo>
                                    <a:lnTo>
                                      <a:pt x="750442" y="282321"/>
                                    </a:lnTo>
                                    <a:lnTo>
                                      <a:pt x="732593" y="263144"/>
                                    </a:lnTo>
                                    <a:lnTo>
                                      <a:pt x="689863" y="263144"/>
                                    </a:lnTo>
                                    <a:lnTo>
                                      <a:pt x="677932" y="258693"/>
                                    </a:lnTo>
                                    <a:close/>
                                  </a:path>
                                  <a:path extrusionOk="0" h="291465" w="750570">
                                    <a:moveTo>
                                      <a:pt x="680153" y="252749"/>
                                    </a:moveTo>
                                    <a:lnTo>
                                      <a:pt x="677932" y="258693"/>
                                    </a:lnTo>
                                    <a:lnTo>
                                      <a:pt x="689863" y="263144"/>
                                    </a:lnTo>
                                    <a:lnTo>
                                      <a:pt x="692022" y="257175"/>
                                    </a:lnTo>
                                    <a:lnTo>
                                      <a:pt x="680153" y="252749"/>
                                    </a:lnTo>
                                    <a:close/>
                                  </a:path>
                                  <a:path extrusionOk="0" h="291465" w="750570">
                                    <a:moveTo>
                                      <a:pt x="692403" y="219963"/>
                                    </a:moveTo>
                                    <a:lnTo>
                                      <a:pt x="680153" y="252749"/>
                                    </a:lnTo>
                                    <a:lnTo>
                                      <a:pt x="692022" y="257175"/>
                                    </a:lnTo>
                                    <a:lnTo>
                                      <a:pt x="689863" y="263144"/>
                                    </a:lnTo>
                                    <a:lnTo>
                                      <a:pt x="732593" y="263144"/>
                                    </a:lnTo>
                                    <a:lnTo>
                                      <a:pt x="692403" y="219963"/>
                                    </a:lnTo>
                                    <a:close/>
                                  </a:path>
                                  <a:path extrusionOk="0" h="291465" w="750570">
                                    <a:moveTo>
                                      <a:pt x="2285" y="0"/>
                                    </a:moveTo>
                                    <a:lnTo>
                                      <a:pt x="0" y="5841"/>
                                    </a:lnTo>
                                    <a:lnTo>
                                      <a:pt x="677932" y="258693"/>
                                    </a:lnTo>
                                    <a:lnTo>
                                      <a:pt x="680153" y="252749"/>
                                    </a:lnTo>
                                    <a:lnTo>
                                      <a:pt x="2285" y="0"/>
                                    </a:lnTo>
                                    <a:close/>
                                  </a:path>
                                </a:pathLst>
                              </a:custGeom>
                              <a:solidFill>
                                <a:srgbClr val="4471C4"/>
                              </a:solidFill>
                              <a:ln>
                                <a:noFill/>
                              </a:ln>
                            </wps:spPr>
                            <wps:bodyPr anchorCtr="0" anchor="ctr" bIns="91425" lIns="91425" spcFirstLastPara="1" rIns="91425" wrap="square" tIns="91425">
                              <a:noAutofit/>
                            </wps:bodyPr>
                          </wps:wsp>
                        </wpg:grpSp>
                      </wpg:grpSp>
                    </wpg:wgp>
                  </a:graphicData>
                </a:graphic>
              </wp:inline>
            </w:drawing>
          </mc:Choice>
          <mc:Fallback>
            <w:drawing>
              <wp:inline distB="0" distT="0" distL="0" distR="0">
                <wp:extent cx="750570" cy="291465"/>
                <wp:effectExtent b="0" l="0" r="0" t="0"/>
                <wp:docPr id="3" name="image6.png"/>
                <a:graphic>
                  <a:graphicData uri="http://schemas.openxmlformats.org/drawingml/2006/picture">
                    <pic:pic>
                      <pic:nvPicPr>
                        <pic:cNvPr id="0" name="image6.png"/>
                        <pic:cNvPicPr preferRelativeResize="0"/>
                      </pic:nvPicPr>
                      <pic:blipFill>
                        <a:blip r:embed="rId18"/>
                        <a:srcRect/>
                        <a:stretch>
                          <a:fillRect/>
                        </a:stretch>
                      </pic:blipFill>
                      <pic:spPr>
                        <a:xfrm>
                          <a:off x="0" y="0"/>
                          <a:ext cx="750570" cy="29146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F4">
      <w:pPr>
        <w:widowControl w:val="0"/>
        <w:tabs>
          <w:tab w:val="left" w:leader="none" w:pos="6489"/>
        </w:tabs>
        <w:spacing w:before="43" w:line="240" w:lineRule="auto"/>
        <w:ind w:left="836" w:firstLine="0"/>
        <w:rPr/>
      </w:pPr>
      <w:r w:rsidDel="00000000" w:rsidR="00000000" w:rsidRPr="00000000">
        <w:rPr>
          <w:b w:val="1"/>
          <w:bCs w:val="1"/>
          <w:color w:val="6fac46"/>
          <w:rtl w:val="0"/>
        </w:rPr>
        <w:t xml:space="preserve">Nee -&gt; </w:t>
      </w:r>
      <w:r w:rsidDel="00000000" w:rsidR="00000000" w:rsidRPr="00000000">
        <w:rPr>
          <w:rtl w:val="0"/>
        </w:rPr>
        <w:t xml:space="preserve">“fijn dat dacht ik al, stop er dan maar mee”</w:t>
        <w:tab/>
      </w:r>
      <w:r w:rsidDel="00000000" w:rsidR="00000000" w:rsidRPr="00000000">
        <w:rPr>
          <w:b w:val="1"/>
          <w:bCs w:val="1"/>
          <w:color w:val="ff0000"/>
          <w:rtl w:val="0"/>
        </w:rPr>
        <w:t xml:space="preserve">Ja-&gt; </w:t>
      </w:r>
      <w:r w:rsidDel="00000000" w:rsidR="00000000" w:rsidRPr="00000000">
        <w:rPr>
          <w:rtl w:val="0"/>
        </w:rPr>
        <w:t xml:space="preserve">“Meen je dat?”</w:t>
      </w:r>
    </w:p>
    <w:p w:rsidR="00000000" w:rsidDel="00000000" w:rsidP="00000000" w:rsidRDefault="00000000" w:rsidRPr="00000000" w14:paraId="000000F5">
      <w:pPr>
        <w:widowControl w:val="0"/>
        <w:tabs>
          <w:tab w:val="left" w:leader="none" w:pos="6489"/>
          <w:tab w:val="left" w:leader="none" w:pos="6690"/>
        </w:tabs>
        <w:spacing w:line="240" w:lineRule="auto"/>
        <w:ind w:left="1532" w:right="934" w:firstLine="0"/>
        <w:rPr/>
      </w:pPr>
      <w:r w:rsidDel="00000000" w:rsidR="00000000" w:rsidRPr="00000000">
        <w:rPr>
          <w:rtl w:val="0"/>
        </w:rPr>
        <w:t xml:space="preserve">“hoe ga je het de volgende keer anders doen?”</w:t>
        <w:tab/>
        <w:t xml:space="preserve">“Blijf je hiermee doorgaan?” “wat spreken we af?”</w:t>
        <w:tab/>
        <w:tab/>
        <w:t xml:space="preserve">VERBAZING TONEN</w:t>
      </w:r>
    </w:p>
    <w:p w:rsidR="00000000" w:rsidDel="00000000" w:rsidP="00000000" w:rsidRDefault="00000000" w:rsidRPr="00000000" w14:paraId="000000F6">
      <w:pPr>
        <w:widowControl w:val="0"/>
        <w:spacing w:before="1" w:line="240" w:lineRule="auto"/>
        <w:rPr/>
      </w:pPr>
      <w:r w:rsidDel="00000000" w:rsidR="00000000" w:rsidRPr="00000000">
        <w:rPr>
          <w:rtl w:val="0"/>
        </w:rPr>
      </w:r>
    </w:p>
    <w:p w:rsidR="00000000" w:rsidDel="00000000" w:rsidP="00000000" w:rsidRDefault="00000000" w:rsidRPr="00000000" w14:paraId="000000F7">
      <w:pPr>
        <w:widowControl w:val="0"/>
        <w:spacing w:line="240" w:lineRule="auto"/>
        <w:ind w:left="476" w:firstLine="0"/>
        <w:rPr>
          <w:b w:val="1"/>
          <w:bCs w:val="1"/>
        </w:rPr>
      </w:pPr>
      <w:r w:rsidDel="00000000" w:rsidR="00000000" w:rsidRPr="00000000">
        <w:rPr>
          <w:rtl w:val="0"/>
        </w:rPr>
        <w:t xml:space="preserve">Bij </w:t>
      </w:r>
      <w:r w:rsidDel="00000000" w:rsidR="00000000" w:rsidRPr="00000000">
        <w:rPr>
          <w:b w:val="1"/>
          <w:bCs w:val="1"/>
          <w:color w:val="ff0000"/>
          <w:rtl w:val="0"/>
        </w:rPr>
        <w:t xml:space="preserve">Ja:</w:t>
      </w:r>
      <w:r w:rsidDel="00000000" w:rsidR="00000000" w:rsidRPr="00000000">
        <w:rPr>
          <w:rtl w:val="0"/>
        </w:rPr>
      </w:r>
    </w:p>
    <w:p w:rsidR="00000000" w:rsidDel="00000000" w:rsidP="00000000" w:rsidRDefault="00000000" w:rsidRPr="00000000" w14:paraId="000000F8">
      <w:pPr>
        <w:widowControl w:val="0"/>
        <w:numPr>
          <w:ilvl w:val="0"/>
          <w:numId w:val="2"/>
        </w:numPr>
        <w:tabs>
          <w:tab w:val="left" w:leader="none" w:pos="834"/>
        </w:tabs>
        <w:spacing w:before="267" w:line="240" w:lineRule="auto"/>
        <w:ind w:left="834" w:hanging="358"/>
        <w:rPr/>
      </w:pPr>
      <w:r w:rsidDel="00000000" w:rsidR="00000000" w:rsidRPr="00000000">
        <w:rPr>
          <w:rtl w:val="0"/>
        </w:rPr>
        <w:t xml:space="preserve">Leiderstaal</w:t>
      </w:r>
    </w:p>
    <w:p w:rsidR="00000000" w:rsidDel="00000000" w:rsidP="00000000" w:rsidRDefault="00000000" w:rsidRPr="00000000" w14:paraId="000000F9">
      <w:pPr>
        <w:widowControl w:val="0"/>
        <w:numPr>
          <w:ilvl w:val="1"/>
          <w:numId w:val="2"/>
        </w:numPr>
        <w:tabs>
          <w:tab w:val="left" w:leader="none" w:pos="1263"/>
        </w:tabs>
        <w:spacing w:line="240" w:lineRule="auto"/>
        <w:ind w:left="1263" w:hanging="360"/>
        <w:rPr/>
      </w:pPr>
      <w:r w:rsidDel="00000000" w:rsidR="00000000" w:rsidRPr="00000000">
        <w:rPr>
          <w:rtl w:val="0"/>
        </w:rPr>
        <w:t xml:space="preserve">“Kijk me aan”, Ik wil dat je nu...”, “Stoppen nu”, “Hier geven …(materiaal)”</w:t>
      </w:r>
    </w:p>
    <w:p w:rsidR="00000000" w:rsidDel="00000000" w:rsidP="00000000" w:rsidRDefault="00000000" w:rsidRPr="00000000" w14:paraId="000000FA">
      <w:pPr>
        <w:widowControl w:val="0"/>
        <w:numPr>
          <w:ilvl w:val="1"/>
          <w:numId w:val="2"/>
        </w:numPr>
        <w:tabs>
          <w:tab w:val="left" w:leader="none" w:pos="1263"/>
        </w:tabs>
        <w:spacing w:before="1" w:line="240" w:lineRule="auto"/>
        <w:ind w:left="1263" w:hanging="360"/>
        <w:rPr/>
      </w:pPr>
      <w:r w:rsidDel="00000000" w:rsidR="00000000" w:rsidRPr="00000000">
        <w:rPr>
          <w:rtl w:val="0"/>
        </w:rPr>
        <w:t xml:space="preserve">“Je hebt nu de keus….</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2497138</wp:posOffset>
                </wp:positionH>
                <wp:positionV relativeFrom="paragraph">
                  <wp:posOffset>160338</wp:posOffset>
                </wp:positionV>
                <wp:extent cx="604520" cy="252729"/>
                <wp:effectExtent b="0" l="0" r="0" t="0"/>
                <wp:wrapTopAndBottom distB="0" distT="0"/>
                <wp:docPr id="8" name=""/>
                <a:graphic>
                  <a:graphicData uri="http://schemas.microsoft.com/office/word/2010/wordprocessingShape">
                    <wps:wsp>
                      <wps:cNvSpPr/>
                      <wps:cNvPr id="13" name="Shape 13"/>
                      <wps:spPr>
                        <a:xfrm>
                          <a:off x="5053265" y="3663161"/>
                          <a:ext cx="585470" cy="233679"/>
                        </a:xfrm>
                        <a:custGeom>
                          <a:rect b="b" l="l" r="r" t="t"/>
                          <a:pathLst>
                            <a:path extrusionOk="0" h="233679" w="585470">
                              <a:moveTo>
                                <a:pt x="513007" y="201090"/>
                              </a:moveTo>
                              <a:lnTo>
                                <a:pt x="500633" y="233679"/>
                              </a:lnTo>
                              <a:lnTo>
                                <a:pt x="585342" y="225170"/>
                              </a:lnTo>
                              <a:lnTo>
                                <a:pt x="567368" y="205612"/>
                              </a:lnTo>
                              <a:lnTo>
                                <a:pt x="524890" y="205612"/>
                              </a:lnTo>
                              <a:lnTo>
                                <a:pt x="513007" y="201090"/>
                              </a:lnTo>
                              <a:close/>
                            </a:path>
                            <a:path extrusionOk="0" h="233679" w="585470">
                              <a:moveTo>
                                <a:pt x="515275" y="195117"/>
                              </a:moveTo>
                              <a:lnTo>
                                <a:pt x="513007" y="201090"/>
                              </a:lnTo>
                              <a:lnTo>
                                <a:pt x="524890" y="205612"/>
                              </a:lnTo>
                              <a:lnTo>
                                <a:pt x="527176" y="199643"/>
                              </a:lnTo>
                              <a:lnTo>
                                <a:pt x="515275" y="195117"/>
                              </a:lnTo>
                              <a:close/>
                            </a:path>
                            <a:path extrusionOk="0" h="233679" w="585470">
                              <a:moveTo>
                                <a:pt x="527684" y="162432"/>
                              </a:moveTo>
                              <a:lnTo>
                                <a:pt x="515275" y="195117"/>
                              </a:lnTo>
                              <a:lnTo>
                                <a:pt x="527176" y="199643"/>
                              </a:lnTo>
                              <a:lnTo>
                                <a:pt x="524890" y="205612"/>
                              </a:lnTo>
                              <a:lnTo>
                                <a:pt x="567368" y="205612"/>
                              </a:lnTo>
                              <a:lnTo>
                                <a:pt x="527684" y="162432"/>
                              </a:lnTo>
                              <a:close/>
                            </a:path>
                            <a:path extrusionOk="0" h="233679" w="585470">
                              <a:moveTo>
                                <a:pt x="2285" y="0"/>
                              </a:moveTo>
                              <a:lnTo>
                                <a:pt x="0" y="5841"/>
                              </a:lnTo>
                              <a:lnTo>
                                <a:pt x="513007" y="201090"/>
                              </a:lnTo>
                              <a:lnTo>
                                <a:pt x="515275" y="195117"/>
                              </a:lnTo>
                              <a:lnTo>
                                <a:pt x="2285" y="0"/>
                              </a:lnTo>
                              <a:close/>
                            </a:path>
                          </a:pathLst>
                        </a:custGeom>
                        <a:solidFill>
                          <a:srgbClr val="4471C4"/>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2497138</wp:posOffset>
                </wp:positionH>
                <wp:positionV relativeFrom="paragraph">
                  <wp:posOffset>160338</wp:posOffset>
                </wp:positionV>
                <wp:extent cx="604520" cy="252729"/>
                <wp:effectExtent b="0" l="0" r="0" t="0"/>
                <wp:wrapTopAndBottom distB="0" distT="0"/>
                <wp:docPr id="8" name="image11.png"/>
                <a:graphic>
                  <a:graphicData uri="http://schemas.openxmlformats.org/drawingml/2006/picture">
                    <pic:pic>
                      <pic:nvPicPr>
                        <pic:cNvPr id="0" name="image11.png"/>
                        <pic:cNvPicPr preferRelativeResize="0"/>
                      </pic:nvPicPr>
                      <pic:blipFill>
                        <a:blip r:embed="rId18"/>
                        <a:srcRect/>
                        <a:stretch>
                          <a:fillRect/>
                        </a:stretch>
                      </pic:blipFill>
                      <pic:spPr>
                        <a:xfrm>
                          <a:off x="0" y="0"/>
                          <a:ext cx="604520" cy="252729"/>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1493838</wp:posOffset>
                </wp:positionH>
                <wp:positionV relativeFrom="paragraph">
                  <wp:posOffset>160338</wp:posOffset>
                </wp:positionV>
                <wp:extent cx="715010" cy="240665"/>
                <wp:effectExtent b="0" l="0" r="0" t="0"/>
                <wp:wrapTopAndBottom distB="0" distT="0"/>
                <wp:docPr id="1" name=""/>
                <a:graphic>
                  <a:graphicData uri="http://schemas.microsoft.com/office/word/2010/wordprocessingShape">
                    <wps:wsp>
                      <wps:cNvSpPr/>
                      <wps:cNvPr id="2" name="Shape 2"/>
                      <wps:spPr>
                        <a:xfrm>
                          <a:off x="4998020" y="3669193"/>
                          <a:ext cx="695960" cy="221615"/>
                        </a:xfrm>
                        <a:custGeom>
                          <a:rect b="b" l="l" r="r" t="t"/>
                          <a:pathLst>
                            <a:path extrusionOk="0" h="221615" w="695960">
                              <a:moveTo>
                                <a:pt x="62483" y="148336"/>
                              </a:moveTo>
                              <a:lnTo>
                                <a:pt x="0" y="206248"/>
                              </a:lnTo>
                              <a:lnTo>
                                <a:pt x="83819" y="221361"/>
                              </a:lnTo>
                              <a:lnTo>
                                <a:pt x="75100" y="191516"/>
                              </a:lnTo>
                              <a:lnTo>
                                <a:pt x="61849" y="191516"/>
                              </a:lnTo>
                              <a:lnTo>
                                <a:pt x="60070" y="185420"/>
                              </a:lnTo>
                              <a:lnTo>
                                <a:pt x="72275" y="181849"/>
                              </a:lnTo>
                              <a:lnTo>
                                <a:pt x="62483" y="148336"/>
                              </a:lnTo>
                              <a:close/>
                            </a:path>
                            <a:path extrusionOk="0" h="221615" w="695960">
                              <a:moveTo>
                                <a:pt x="72275" y="181849"/>
                              </a:moveTo>
                              <a:lnTo>
                                <a:pt x="60070" y="185420"/>
                              </a:lnTo>
                              <a:lnTo>
                                <a:pt x="61849" y="191516"/>
                              </a:lnTo>
                              <a:lnTo>
                                <a:pt x="74056" y="187944"/>
                              </a:lnTo>
                              <a:lnTo>
                                <a:pt x="72275" y="181849"/>
                              </a:lnTo>
                              <a:close/>
                            </a:path>
                            <a:path extrusionOk="0" h="221615" w="695960">
                              <a:moveTo>
                                <a:pt x="74056" y="187944"/>
                              </a:moveTo>
                              <a:lnTo>
                                <a:pt x="61849" y="191516"/>
                              </a:lnTo>
                              <a:lnTo>
                                <a:pt x="75100" y="191516"/>
                              </a:lnTo>
                              <a:lnTo>
                                <a:pt x="74056" y="187944"/>
                              </a:lnTo>
                              <a:close/>
                            </a:path>
                            <a:path extrusionOk="0" h="221615" w="695960">
                              <a:moveTo>
                                <a:pt x="693801" y="0"/>
                              </a:moveTo>
                              <a:lnTo>
                                <a:pt x="72275" y="181849"/>
                              </a:lnTo>
                              <a:lnTo>
                                <a:pt x="74056" y="187944"/>
                              </a:lnTo>
                              <a:lnTo>
                                <a:pt x="695579" y="6096"/>
                              </a:lnTo>
                              <a:lnTo>
                                <a:pt x="693801" y="0"/>
                              </a:lnTo>
                              <a:close/>
                            </a:path>
                          </a:pathLst>
                        </a:custGeom>
                        <a:solidFill>
                          <a:srgbClr val="4471C4"/>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1493838</wp:posOffset>
                </wp:positionH>
                <wp:positionV relativeFrom="paragraph">
                  <wp:posOffset>160338</wp:posOffset>
                </wp:positionV>
                <wp:extent cx="715010" cy="240665"/>
                <wp:effectExtent b="0" l="0" r="0" t="0"/>
                <wp:wrapTopAndBottom distB="0" distT="0"/>
                <wp:docPr id="1" name="image4.png"/>
                <a:graphic>
                  <a:graphicData uri="http://schemas.openxmlformats.org/drawingml/2006/picture">
                    <pic:pic>
                      <pic:nvPicPr>
                        <pic:cNvPr id="0" name="image4.png"/>
                        <pic:cNvPicPr preferRelativeResize="0"/>
                      </pic:nvPicPr>
                      <pic:blipFill>
                        <a:blip r:embed="rId18"/>
                        <a:srcRect/>
                        <a:stretch>
                          <a:fillRect/>
                        </a:stretch>
                      </pic:blipFill>
                      <pic:spPr>
                        <a:xfrm>
                          <a:off x="0" y="0"/>
                          <a:ext cx="715010" cy="240665"/>
                        </a:xfrm>
                        <a:prstGeom prst="rect"/>
                        <a:ln/>
                      </pic:spPr>
                    </pic:pic>
                  </a:graphicData>
                </a:graphic>
              </wp:anchor>
            </w:drawing>
          </mc:Fallback>
        </mc:AlternateContent>
      </w:r>
    </w:p>
    <w:p w:rsidR="00000000" w:rsidDel="00000000" w:rsidP="00000000" w:rsidRDefault="00000000" w:rsidRPr="00000000" w14:paraId="000000FB">
      <w:pPr>
        <w:widowControl w:val="0"/>
        <w:tabs>
          <w:tab w:val="left" w:leader="none" w:pos="4364"/>
        </w:tabs>
        <w:spacing w:before="73" w:line="240" w:lineRule="auto"/>
        <w:ind w:left="901" w:firstLine="0"/>
        <w:rPr/>
      </w:pPr>
      <w:r w:rsidDel="00000000" w:rsidR="00000000" w:rsidRPr="00000000">
        <w:rPr>
          <w:rtl w:val="0"/>
        </w:rPr>
        <w:t xml:space="preserve">Je luistert naar mij</w:t>
        <w:tab/>
        <w:t xml:space="preserve">Consequentie </w:t>
      </w:r>
    </w:p>
    <w:p w:rsidR="00000000" w:rsidDel="00000000" w:rsidP="00000000" w:rsidRDefault="00000000" w:rsidRPr="00000000" w14:paraId="000000FC">
      <w:pPr>
        <w:widowControl w:val="0"/>
        <w:numPr>
          <w:ilvl w:val="2"/>
          <w:numId w:val="2"/>
        </w:numPr>
        <w:tabs>
          <w:tab w:val="left" w:leader="none" w:pos="4364"/>
        </w:tabs>
        <w:spacing w:before="73" w:line="240" w:lineRule="auto"/>
        <w:ind w:left="4653" w:hanging="360"/>
        <w:rPr/>
      </w:pPr>
      <w:r w:rsidDel="00000000" w:rsidR="00000000" w:rsidRPr="00000000">
        <w:rPr>
          <w:rtl w:val="0"/>
        </w:rPr>
        <w:t xml:space="preserve"> In de klas: kind naar een lagere groep</w:t>
      </w:r>
    </w:p>
    <w:p w:rsidR="00000000" w:rsidDel="00000000" w:rsidP="00000000" w:rsidRDefault="00000000" w:rsidRPr="00000000" w14:paraId="000000FD">
      <w:pPr>
        <w:widowControl w:val="0"/>
        <w:numPr>
          <w:ilvl w:val="2"/>
          <w:numId w:val="2"/>
        </w:numPr>
        <w:tabs>
          <w:tab w:val="left" w:leader="none" w:pos="4364"/>
        </w:tabs>
        <w:spacing w:before="73" w:line="240" w:lineRule="auto"/>
        <w:ind w:left="4653" w:hanging="360"/>
        <w:rPr/>
      </w:pPr>
      <w:r w:rsidDel="00000000" w:rsidR="00000000" w:rsidRPr="00000000">
        <w:rPr>
          <w:rtl w:val="0"/>
        </w:rPr>
        <w:t xml:space="preserve"> Bij ongewenst gedrag op het plein: kind krijgt een time-out van 5 minuten. Bij aanhoudend ongewenst gedrag: kind naar binnen naar lagere groep. </w:t>
      </w:r>
    </w:p>
    <w:p w:rsidR="00000000" w:rsidDel="00000000" w:rsidP="00000000" w:rsidRDefault="00000000" w:rsidRPr="00000000" w14:paraId="000000FE">
      <w:pPr>
        <w:widowControl w:val="0"/>
        <w:numPr>
          <w:ilvl w:val="0"/>
          <w:numId w:val="2"/>
        </w:numPr>
        <w:tabs>
          <w:tab w:val="left" w:leader="none" w:pos="824"/>
          <w:tab w:val="left" w:leader="none" w:pos="834"/>
        </w:tabs>
        <w:spacing w:before="8" w:line="240" w:lineRule="auto"/>
        <w:ind w:left="824" w:right="1757" w:hanging="348"/>
        <w:rPr/>
      </w:pPr>
      <w:r w:rsidDel="00000000" w:rsidR="00000000" w:rsidRPr="00000000">
        <w:rPr>
          <w:rtl w:val="0"/>
        </w:rPr>
        <w:tab/>
        <w:t xml:space="preserve">Na consequenties volgt na schooltijd een kindgesprek. </w:t>
        <w:br w:type="textWrapping"/>
        <w:t xml:space="preserve">Vraag nogmaals naar BEDOELING</w:t>
      </w:r>
    </w:p>
    <w:p w:rsidR="00000000" w:rsidDel="00000000" w:rsidP="00000000" w:rsidRDefault="00000000" w:rsidRPr="00000000" w14:paraId="000000FF">
      <w:pPr>
        <w:widowControl w:val="0"/>
        <w:numPr>
          <w:ilvl w:val="1"/>
          <w:numId w:val="2"/>
        </w:numPr>
        <w:tabs>
          <w:tab w:val="left" w:leader="none" w:pos="1196"/>
        </w:tabs>
        <w:spacing w:before="7" w:line="240" w:lineRule="auto"/>
        <w:ind w:left="1196" w:hanging="360"/>
        <w:rPr/>
      </w:pPr>
      <w:r w:rsidDel="00000000" w:rsidR="00000000" w:rsidRPr="00000000">
        <w:rPr>
          <w:rtl w:val="0"/>
        </w:rPr>
        <w:t xml:space="preserve">“Is het jouw bedoeling om hiermee door te gaan?”</w:t>
      </w:r>
    </w:p>
    <w:p w:rsidR="00000000" w:rsidDel="00000000" w:rsidP="00000000" w:rsidRDefault="00000000" w:rsidRPr="00000000" w14:paraId="00000100">
      <w:pPr>
        <w:widowControl w:val="0"/>
        <w:numPr>
          <w:ilvl w:val="1"/>
          <w:numId w:val="2"/>
        </w:numPr>
        <w:tabs>
          <w:tab w:val="left" w:leader="none" w:pos="1196"/>
        </w:tabs>
        <w:spacing w:before="1" w:line="240" w:lineRule="auto"/>
        <w:ind w:left="1196" w:hanging="360"/>
        <w:rPr/>
      </w:pPr>
      <w:r w:rsidDel="00000000" w:rsidR="00000000" w:rsidRPr="00000000">
        <w:rPr>
          <w:rtl w:val="0"/>
        </w:rPr>
        <w:t xml:space="preserve">“Wil jij echt dat ik jou zie als….?”</w:t>
      </w:r>
    </w:p>
    <w:p w:rsidR="00000000" w:rsidDel="00000000" w:rsidP="00000000" w:rsidRDefault="00000000" w:rsidRPr="00000000" w14:paraId="00000101">
      <w:pPr>
        <w:widowControl w:val="0"/>
        <w:spacing w:before="3" w:line="240" w:lineRule="auto"/>
        <w:rPr>
          <w:sz w:val="3"/>
          <w:szCs w:val="3"/>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2382838</wp:posOffset>
                </wp:positionH>
                <wp:positionV relativeFrom="paragraph">
                  <wp:posOffset>20638</wp:posOffset>
                </wp:positionV>
                <wp:extent cx="857250" cy="324485"/>
                <wp:effectExtent b="0" l="0" r="0" t="0"/>
                <wp:wrapTopAndBottom distB="0" distT="0"/>
                <wp:docPr id="9" name=""/>
                <a:graphic>
                  <a:graphicData uri="http://schemas.microsoft.com/office/word/2010/wordprocessingShape">
                    <wps:wsp>
                      <wps:cNvSpPr/>
                      <wps:cNvPr id="14" name="Shape 14"/>
                      <wps:spPr>
                        <a:xfrm>
                          <a:off x="4926900" y="3627283"/>
                          <a:ext cx="838200" cy="305435"/>
                        </a:xfrm>
                        <a:custGeom>
                          <a:rect b="b" l="l" r="r" t="t"/>
                          <a:pathLst>
                            <a:path extrusionOk="0" h="305435" w="838200">
                              <a:moveTo>
                                <a:pt x="764962" y="272418"/>
                              </a:moveTo>
                              <a:lnTo>
                                <a:pt x="753491" y="305435"/>
                              </a:lnTo>
                              <a:lnTo>
                                <a:pt x="837945" y="294513"/>
                              </a:lnTo>
                              <a:lnTo>
                                <a:pt x="820522" y="276605"/>
                              </a:lnTo>
                              <a:lnTo>
                                <a:pt x="776986" y="276605"/>
                              </a:lnTo>
                              <a:lnTo>
                                <a:pt x="764962" y="272418"/>
                              </a:lnTo>
                              <a:close/>
                            </a:path>
                            <a:path extrusionOk="0" h="305435" w="838200">
                              <a:moveTo>
                                <a:pt x="767031" y="266462"/>
                              </a:moveTo>
                              <a:lnTo>
                                <a:pt x="764962" y="272418"/>
                              </a:lnTo>
                              <a:lnTo>
                                <a:pt x="776986" y="276605"/>
                              </a:lnTo>
                              <a:lnTo>
                                <a:pt x="779018" y="270637"/>
                              </a:lnTo>
                              <a:lnTo>
                                <a:pt x="767031" y="266462"/>
                              </a:lnTo>
                              <a:close/>
                            </a:path>
                            <a:path extrusionOk="0" h="305435" w="838200">
                              <a:moveTo>
                                <a:pt x="778510" y="233425"/>
                              </a:moveTo>
                              <a:lnTo>
                                <a:pt x="767031" y="266462"/>
                              </a:lnTo>
                              <a:lnTo>
                                <a:pt x="779018" y="270637"/>
                              </a:lnTo>
                              <a:lnTo>
                                <a:pt x="776986" y="276605"/>
                              </a:lnTo>
                              <a:lnTo>
                                <a:pt x="820522" y="276605"/>
                              </a:lnTo>
                              <a:lnTo>
                                <a:pt x="778510" y="233425"/>
                              </a:lnTo>
                              <a:close/>
                            </a:path>
                            <a:path extrusionOk="0" h="305435" w="838200">
                              <a:moveTo>
                                <a:pt x="2032" y="0"/>
                              </a:moveTo>
                              <a:lnTo>
                                <a:pt x="0" y="5969"/>
                              </a:lnTo>
                              <a:lnTo>
                                <a:pt x="764962" y="272418"/>
                              </a:lnTo>
                              <a:lnTo>
                                <a:pt x="767031" y="266462"/>
                              </a:lnTo>
                              <a:lnTo>
                                <a:pt x="2032" y="0"/>
                              </a:lnTo>
                              <a:close/>
                            </a:path>
                          </a:pathLst>
                        </a:custGeom>
                        <a:solidFill>
                          <a:srgbClr val="4471C4"/>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2382838</wp:posOffset>
                </wp:positionH>
                <wp:positionV relativeFrom="paragraph">
                  <wp:posOffset>20638</wp:posOffset>
                </wp:positionV>
                <wp:extent cx="857250" cy="324485"/>
                <wp:effectExtent b="0" l="0" r="0" t="0"/>
                <wp:wrapTopAndBottom distB="0" distT="0"/>
                <wp:docPr id="9" name="image12.png"/>
                <a:graphic>
                  <a:graphicData uri="http://schemas.openxmlformats.org/drawingml/2006/picture">
                    <pic:pic>
                      <pic:nvPicPr>
                        <pic:cNvPr id="0" name="image12.png"/>
                        <pic:cNvPicPr preferRelativeResize="0"/>
                      </pic:nvPicPr>
                      <pic:blipFill>
                        <a:blip r:embed="rId18"/>
                        <a:srcRect/>
                        <a:stretch>
                          <a:fillRect/>
                        </a:stretch>
                      </pic:blipFill>
                      <pic:spPr>
                        <a:xfrm>
                          <a:off x="0" y="0"/>
                          <a:ext cx="857250" cy="324485"/>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1341438</wp:posOffset>
                </wp:positionH>
                <wp:positionV relativeFrom="paragraph">
                  <wp:posOffset>33338</wp:posOffset>
                </wp:positionV>
                <wp:extent cx="824230" cy="342900"/>
                <wp:effectExtent b="0" l="0" r="0" t="0"/>
                <wp:wrapTopAndBottom distB="0" distT="0"/>
                <wp:docPr id="2" name=""/>
                <a:graphic>
                  <a:graphicData uri="http://schemas.microsoft.com/office/word/2010/wordprocessingShape">
                    <wps:wsp>
                      <wps:cNvSpPr/>
                      <wps:cNvPr id="3" name="Shape 3"/>
                      <wps:spPr>
                        <a:xfrm>
                          <a:off x="4943410" y="3618075"/>
                          <a:ext cx="805180" cy="323850"/>
                        </a:xfrm>
                        <a:custGeom>
                          <a:rect b="b" l="l" r="r" t="t"/>
                          <a:pathLst>
                            <a:path extrusionOk="0" h="323850" w="805180">
                              <a:moveTo>
                                <a:pt x="57150" y="252856"/>
                              </a:moveTo>
                              <a:lnTo>
                                <a:pt x="0" y="315975"/>
                              </a:lnTo>
                              <a:lnTo>
                                <a:pt x="84836" y="323850"/>
                              </a:lnTo>
                              <a:lnTo>
                                <a:pt x="73939" y="295910"/>
                              </a:lnTo>
                              <a:lnTo>
                                <a:pt x="60325" y="295910"/>
                              </a:lnTo>
                              <a:lnTo>
                                <a:pt x="58038" y="289940"/>
                              </a:lnTo>
                              <a:lnTo>
                                <a:pt x="69822" y="285353"/>
                              </a:lnTo>
                              <a:lnTo>
                                <a:pt x="57150" y="252856"/>
                              </a:lnTo>
                              <a:close/>
                            </a:path>
                            <a:path extrusionOk="0" h="323850" w="805180">
                              <a:moveTo>
                                <a:pt x="69822" y="285353"/>
                              </a:moveTo>
                              <a:lnTo>
                                <a:pt x="58038" y="289940"/>
                              </a:lnTo>
                              <a:lnTo>
                                <a:pt x="60325" y="295910"/>
                              </a:lnTo>
                              <a:lnTo>
                                <a:pt x="72144" y="291306"/>
                              </a:lnTo>
                              <a:lnTo>
                                <a:pt x="69822" y="285353"/>
                              </a:lnTo>
                              <a:close/>
                            </a:path>
                            <a:path extrusionOk="0" h="323850" w="805180">
                              <a:moveTo>
                                <a:pt x="72144" y="291306"/>
                              </a:moveTo>
                              <a:lnTo>
                                <a:pt x="60325" y="295910"/>
                              </a:lnTo>
                              <a:lnTo>
                                <a:pt x="73939" y="295910"/>
                              </a:lnTo>
                              <a:lnTo>
                                <a:pt x="72144" y="291306"/>
                              </a:lnTo>
                              <a:close/>
                            </a:path>
                            <a:path extrusionOk="0" h="323850" w="805180">
                              <a:moveTo>
                                <a:pt x="802767" y="0"/>
                              </a:moveTo>
                              <a:lnTo>
                                <a:pt x="69822" y="285353"/>
                              </a:lnTo>
                              <a:lnTo>
                                <a:pt x="72144" y="291306"/>
                              </a:lnTo>
                              <a:lnTo>
                                <a:pt x="805053" y="5841"/>
                              </a:lnTo>
                              <a:lnTo>
                                <a:pt x="802767" y="0"/>
                              </a:lnTo>
                              <a:close/>
                            </a:path>
                          </a:pathLst>
                        </a:custGeom>
                        <a:solidFill>
                          <a:srgbClr val="4471C4"/>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1341438</wp:posOffset>
                </wp:positionH>
                <wp:positionV relativeFrom="paragraph">
                  <wp:posOffset>33338</wp:posOffset>
                </wp:positionV>
                <wp:extent cx="824230" cy="342900"/>
                <wp:effectExtent b="0" l="0" r="0" t="0"/>
                <wp:wrapTopAndBottom distB="0" distT="0"/>
                <wp:docPr id="2" name="image5.png"/>
                <a:graphic>
                  <a:graphicData uri="http://schemas.openxmlformats.org/drawingml/2006/picture">
                    <pic:pic>
                      <pic:nvPicPr>
                        <pic:cNvPr id="0" name="image5.png"/>
                        <pic:cNvPicPr preferRelativeResize="0"/>
                      </pic:nvPicPr>
                      <pic:blipFill>
                        <a:blip r:embed="rId18"/>
                        <a:srcRect/>
                        <a:stretch>
                          <a:fillRect/>
                        </a:stretch>
                      </pic:blipFill>
                      <pic:spPr>
                        <a:xfrm>
                          <a:off x="0" y="0"/>
                          <a:ext cx="824230" cy="342900"/>
                        </a:xfrm>
                        <a:prstGeom prst="rect"/>
                        <a:ln/>
                      </pic:spPr>
                    </pic:pic>
                  </a:graphicData>
                </a:graphic>
              </wp:anchor>
            </w:drawing>
          </mc:Fallback>
        </mc:AlternateContent>
      </w:r>
    </w:p>
    <w:p w:rsidR="00000000" w:rsidDel="00000000" w:rsidP="00000000" w:rsidRDefault="00000000" w:rsidRPr="00000000" w14:paraId="00000102">
      <w:pPr>
        <w:widowControl w:val="0"/>
        <w:numPr>
          <w:ilvl w:val="0"/>
          <w:numId w:val="2"/>
        </w:numPr>
        <w:tabs>
          <w:tab w:val="left" w:leader="none" w:pos="5073"/>
        </w:tabs>
        <w:spacing w:line="240" w:lineRule="auto"/>
        <w:ind w:left="836" w:hanging="360"/>
        <w:rPr>
          <w:b w:val="1"/>
          <w:bCs w:val="1"/>
        </w:rPr>
      </w:pPr>
      <w:r w:rsidDel="00000000" w:rsidR="00000000" w:rsidRPr="00000000">
        <w:rPr>
          <w:b w:val="1"/>
          <w:bCs w:val="1"/>
          <w:color w:val="528135"/>
          <w:rtl w:val="0"/>
        </w:rPr>
        <w:t xml:space="preserve">A. Onmacht</w:t>
        <w:tab/>
      </w:r>
      <w:r w:rsidDel="00000000" w:rsidR="00000000" w:rsidRPr="00000000">
        <w:rPr>
          <w:b w:val="1"/>
          <w:bCs w:val="1"/>
          <w:color w:val="ff0000"/>
          <w:rtl w:val="0"/>
        </w:rPr>
        <w:t xml:space="preserve">B. Onwil</w:t>
      </w:r>
      <w:r w:rsidDel="00000000" w:rsidR="00000000" w:rsidRPr="00000000">
        <w:rPr>
          <w:rtl w:val="0"/>
        </w:rPr>
      </w:r>
    </w:p>
    <w:p w:rsidR="00000000" w:rsidDel="00000000" w:rsidP="00000000" w:rsidRDefault="00000000" w:rsidRPr="00000000" w14:paraId="00000103">
      <w:pPr>
        <w:widowControl w:val="0"/>
        <w:tabs>
          <w:tab w:val="left" w:leader="none" w:pos="5073"/>
        </w:tabs>
        <w:spacing w:line="240" w:lineRule="auto"/>
        <w:ind w:left="476" w:firstLine="0"/>
        <w:rPr/>
      </w:pPr>
      <w:r w:rsidDel="00000000" w:rsidR="00000000" w:rsidRPr="00000000">
        <w:rPr>
          <w:b w:val="1"/>
          <w:bCs w:val="1"/>
          <w:color w:val="528135"/>
          <w:rtl w:val="0"/>
        </w:rPr>
        <w:t xml:space="preserve">Nee</w:t>
      </w:r>
      <w:r w:rsidDel="00000000" w:rsidR="00000000" w:rsidRPr="00000000">
        <w:rPr>
          <w:rtl w:val="0"/>
        </w:rPr>
        <w:t xml:space="preserve">, ik wil stoppen:</w:t>
        <w:tab/>
      </w:r>
      <w:r w:rsidDel="00000000" w:rsidR="00000000" w:rsidRPr="00000000">
        <w:rPr>
          <w:b w:val="1"/>
          <w:bCs w:val="1"/>
          <w:color w:val="c00000"/>
          <w:rtl w:val="0"/>
        </w:rPr>
        <w:t xml:space="preserve">Ja</w:t>
      </w:r>
      <w:r w:rsidDel="00000000" w:rsidR="00000000" w:rsidRPr="00000000">
        <w:rPr>
          <w:rtl w:val="0"/>
        </w:rPr>
        <w:t xml:space="preserve">, ik wil doorgaan:</w:t>
      </w:r>
    </w:p>
    <w:p w:rsidR="00000000" w:rsidDel="00000000" w:rsidP="00000000" w:rsidRDefault="00000000" w:rsidRPr="00000000" w14:paraId="00000104">
      <w:pPr>
        <w:widowControl w:val="0"/>
        <w:numPr>
          <w:ilvl w:val="1"/>
          <w:numId w:val="2"/>
        </w:numPr>
        <w:tabs>
          <w:tab w:val="left" w:leader="none" w:pos="1196"/>
          <w:tab w:val="left" w:leader="none" w:pos="5073"/>
        </w:tabs>
        <w:spacing w:line="240" w:lineRule="auto"/>
        <w:ind w:left="1196" w:hanging="360"/>
        <w:rPr/>
      </w:pPr>
      <w:r w:rsidDel="00000000" w:rsidR="00000000" w:rsidRPr="00000000">
        <w:rPr>
          <w:rtl w:val="0"/>
        </w:rPr>
        <w:t xml:space="preserve">Afspraken maken over aantal stafregels</w:t>
        <w:tab/>
        <w:t xml:space="preserve">- Ouders bellen voor een gesprek</w:t>
      </w:r>
    </w:p>
    <w:p w:rsidR="00000000" w:rsidDel="00000000" w:rsidP="00000000" w:rsidRDefault="00000000" w:rsidRPr="00000000" w14:paraId="00000105">
      <w:pPr>
        <w:widowControl w:val="0"/>
        <w:numPr>
          <w:ilvl w:val="1"/>
          <w:numId w:val="2"/>
        </w:numPr>
        <w:tabs>
          <w:tab w:val="left" w:leader="none" w:pos="1196"/>
          <w:tab w:val="left" w:leader="none" w:pos="5073"/>
        </w:tabs>
        <w:spacing w:line="240" w:lineRule="auto"/>
        <w:ind w:left="1196" w:hanging="360"/>
        <w:rPr/>
      </w:pPr>
      <w:r w:rsidDel="00000000" w:rsidR="00000000" w:rsidRPr="00000000">
        <w:rPr>
          <w:rtl w:val="0"/>
        </w:rPr>
        <w:t xml:space="preserve">Eventueel goedmaken/herstellen </w:t>
        <w:tab/>
        <w:t xml:space="preserve">- kind blijft uit de klas</w:t>
      </w:r>
    </w:p>
    <w:p w:rsidR="00000000" w:rsidDel="00000000" w:rsidP="00000000" w:rsidRDefault="00000000" w:rsidRPr="00000000" w14:paraId="00000106">
      <w:pPr>
        <w:widowControl w:val="0"/>
        <w:numPr>
          <w:ilvl w:val="1"/>
          <w:numId w:val="2"/>
        </w:numPr>
        <w:tabs>
          <w:tab w:val="left" w:leader="none" w:pos="1196"/>
        </w:tabs>
        <w:spacing w:line="240" w:lineRule="auto"/>
        <w:ind w:left="1196" w:hanging="360"/>
        <w:rPr>
          <w:sz w:val="18"/>
          <w:szCs w:val="18"/>
        </w:rPr>
      </w:pPr>
      <w:r w:rsidDel="00000000" w:rsidR="00000000" w:rsidRPr="00000000">
        <w:rPr>
          <w:rtl w:val="0"/>
        </w:rPr>
        <w:t xml:space="preserve">Ouders informeren</w:t>
      </w:r>
      <w:r w:rsidDel="00000000" w:rsidR="00000000" w:rsidRPr="00000000">
        <w:rPr>
          <w:rtl w:val="0"/>
        </w:rPr>
      </w:r>
    </w:p>
    <w:p w:rsidR="00000000" w:rsidDel="00000000" w:rsidP="00000000" w:rsidRDefault="00000000" w:rsidRPr="00000000" w14:paraId="00000107">
      <w:pPr>
        <w:widowControl w:val="0"/>
        <w:tabs>
          <w:tab w:val="left" w:leader="none" w:pos="1196"/>
        </w:tabs>
        <w:spacing w:line="240" w:lineRule="auto"/>
        <w:ind w:left="836" w:firstLine="0"/>
        <w:rPr>
          <w:sz w:val="18"/>
          <w:szCs w:val="18"/>
        </w:rPr>
      </w:pPr>
      <w:r w:rsidDel="00000000" w:rsidR="00000000" w:rsidRPr="00000000">
        <w:rPr>
          <w:rtl w:val="0"/>
        </w:rPr>
      </w:r>
    </w:p>
    <w:p w:rsidR="00000000" w:rsidDel="00000000" w:rsidP="00000000" w:rsidRDefault="00000000" w:rsidRPr="00000000" w14:paraId="00000108">
      <w:pPr>
        <w:widowControl w:val="0"/>
        <w:spacing w:before="175" w:line="240" w:lineRule="auto"/>
        <w:ind w:left="3299" w:right="3820" w:firstLine="356.9999999999999"/>
        <w:rPr/>
      </w:pPr>
      <w:r w:rsidDel="00000000" w:rsidR="00000000" w:rsidRPr="00000000">
        <w:rPr>
          <w:rtl w:val="0"/>
        </w:rPr>
        <w:t xml:space="preserve">Gesprek met ouders: </w:t>
      </w:r>
      <w:r w:rsidDel="00000000" w:rsidR="00000000" w:rsidRPr="00000000">
        <w:rPr>
          <w:u w:val="single"/>
          <w:rtl w:val="0"/>
        </w:rPr>
        <w:t xml:space="preserve">Keuren ouders het gedrag af?</w:t>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2903538</wp:posOffset>
                </wp:positionH>
                <wp:positionV relativeFrom="paragraph">
                  <wp:posOffset>465138</wp:posOffset>
                </wp:positionV>
                <wp:extent cx="95250" cy="304800"/>
                <wp:effectExtent b="0" l="0" r="0" t="0"/>
                <wp:wrapTopAndBottom distB="0" distT="0"/>
                <wp:docPr id="6" name=""/>
                <a:graphic>
                  <a:graphicData uri="http://schemas.microsoft.com/office/word/2010/wordprocessingShape">
                    <wps:wsp>
                      <wps:cNvSpPr/>
                      <wps:cNvPr id="11" name="Shape 11"/>
                      <wps:spPr>
                        <a:xfrm>
                          <a:off x="5307900" y="3637125"/>
                          <a:ext cx="76200" cy="285750"/>
                        </a:xfrm>
                        <a:custGeom>
                          <a:rect b="b" l="l" r="r" t="t"/>
                          <a:pathLst>
                            <a:path extrusionOk="0" h="285750" w="76200">
                              <a:moveTo>
                                <a:pt x="34925" y="209550"/>
                              </a:moveTo>
                              <a:lnTo>
                                <a:pt x="0" y="209550"/>
                              </a:lnTo>
                              <a:lnTo>
                                <a:pt x="38100" y="285750"/>
                              </a:lnTo>
                              <a:lnTo>
                                <a:pt x="69850" y="222250"/>
                              </a:lnTo>
                              <a:lnTo>
                                <a:pt x="34925" y="222250"/>
                              </a:lnTo>
                              <a:lnTo>
                                <a:pt x="34925" y="209550"/>
                              </a:lnTo>
                              <a:close/>
                            </a:path>
                            <a:path extrusionOk="0" h="285750" w="76200">
                              <a:moveTo>
                                <a:pt x="41275" y="0"/>
                              </a:moveTo>
                              <a:lnTo>
                                <a:pt x="34925" y="0"/>
                              </a:lnTo>
                              <a:lnTo>
                                <a:pt x="34925" y="222250"/>
                              </a:lnTo>
                              <a:lnTo>
                                <a:pt x="41275" y="222250"/>
                              </a:lnTo>
                              <a:lnTo>
                                <a:pt x="41275" y="0"/>
                              </a:lnTo>
                              <a:close/>
                            </a:path>
                            <a:path extrusionOk="0" h="285750" w="76200">
                              <a:moveTo>
                                <a:pt x="76200" y="209550"/>
                              </a:moveTo>
                              <a:lnTo>
                                <a:pt x="41275" y="209550"/>
                              </a:lnTo>
                              <a:lnTo>
                                <a:pt x="41275" y="222250"/>
                              </a:lnTo>
                              <a:lnTo>
                                <a:pt x="69850" y="222250"/>
                              </a:lnTo>
                              <a:lnTo>
                                <a:pt x="76200" y="209550"/>
                              </a:lnTo>
                              <a:close/>
                            </a:path>
                          </a:pathLst>
                        </a:custGeom>
                        <a:solidFill>
                          <a:srgbClr val="4471C4"/>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2903538</wp:posOffset>
                </wp:positionH>
                <wp:positionV relativeFrom="paragraph">
                  <wp:posOffset>465138</wp:posOffset>
                </wp:positionV>
                <wp:extent cx="95250" cy="304800"/>
                <wp:effectExtent b="0" l="0" r="0" t="0"/>
                <wp:wrapTopAndBottom distB="0" distT="0"/>
                <wp:docPr id="6" name="image9.png"/>
                <a:graphic>
                  <a:graphicData uri="http://schemas.openxmlformats.org/drawingml/2006/picture">
                    <pic:pic>
                      <pic:nvPicPr>
                        <pic:cNvPr id="0" name="image9.png"/>
                        <pic:cNvPicPr preferRelativeResize="0"/>
                      </pic:nvPicPr>
                      <pic:blipFill>
                        <a:blip r:embed="rId18"/>
                        <a:srcRect/>
                        <a:stretch>
                          <a:fillRect/>
                        </a:stretch>
                      </pic:blipFill>
                      <pic:spPr>
                        <a:xfrm>
                          <a:off x="0" y="0"/>
                          <a:ext cx="95250" cy="304800"/>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3525838</wp:posOffset>
                </wp:positionH>
                <wp:positionV relativeFrom="paragraph">
                  <wp:posOffset>490538</wp:posOffset>
                </wp:positionV>
                <wp:extent cx="426084" cy="319405"/>
                <wp:effectExtent b="0" l="0" r="0" t="0"/>
                <wp:wrapTopAndBottom distB="0" distT="0"/>
                <wp:docPr id="4" name=""/>
                <a:graphic>
                  <a:graphicData uri="http://schemas.microsoft.com/office/word/2010/wordprocessingShape">
                    <wps:wsp>
                      <wps:cNvSpPr/>
                      <wps:cNvPr id="9" name="Shape 9"/>
                      <wps:spPr>
                        <a:xfrm>
                          <a:off x="5142483" y="3629823"/>
                          <a:ext cx="407034" cy="300355"/>
                        </a:xfrm>
                        <a:custGeom>
                          <a:rect b="b" l="l" r="r" t="t"/>
                          <a:pathLst>
                            <a:path extrusionOk="0" h="300355" w="407034">
                              <a:moveTo>
                                <a:pt x="343762" y="257817"/>
                              </a:moveTo>
                              <a:lnTo>
                                <a:pt x="323088" y="286003"/>
                              </a:lnTo>
                              <a:lnTo>
                                <a:pt x="407034" y="300355"/>
                              </a:lnTo>
                              <a:lnTo>
                                <a:pt x="389068" y="265302"/>
                              </a:lnTo>
                              <a:lnTo>
                                <a:pt x="353949" y="265302"/>
                              </a:lnTo>
                              <a:lnTo>
                                <a:pt x="343762" y="257817"/>
                              </a:lnTo>
                              <a:close/>
                            </a:path>
                            <a:path extrusionOk="0" h="300355" w="407034">
                              <a:moveTo>
                                <a:pt x="347519" y="252694"/>
                              </a:moveTo>
                              <a:lnTo>
                                <a:pt x="343762" y="257817"/>
                              </a:lnTo>
                              <a:lnTo>
                                <a:pt x="353949" y="265302"/>
                              </a:lnTo>
                              <a:lnTo>
                                <a:pt x="357758" y="260223"/>
                              </a:lnTo>
                              <a:lnTo>
                                <a:pt x="347519" y="252694"/>
                              </a:lnTo>
                              <a:close/>
                            </a:path>
                            <a:path extrusionOk="0" h="300355" w="407034">
                              <a:moveTo>
                                <a:pt x="368172" y="224536"/>
                              </a:moveTo>
                              <a:lnTo>
                                <a:pt x="347519" y="252694"/>
                              </a:lnTo>
                              <a:lnTo>
                                <a:pt x="357758" y="260223"/>
                              </a:lnTo>
                              <a:lnTo>
                                <a:pt x="353949" y="265302"/>
                              </a:lnTo>
                              <a:lnTo>
                                <a:pt x="389068" y="265302"/>
                              </a:lnTo>
                              <a:lnTo>
                                <a:pt x="368172" y="224536"/>
                              </a:lnTo>
                              <a:close/>
                            </a:path>
                            <a:path extrusionOk="0" h="300355" w="407034">
                              <a:moveTo>
                                <a:pt x="3809" y="0"/>
                              </a:moveTo>
                              <a:lnTo>
                                <a:pt x="0" y="5206"/>
                              </a:lnTo>
                              <a:lnTo>
                                <a:pt x="343762" y="257817"/>
                              </a:lnTo>
                              <a:lnTo>
                                <a:pt x="347519" y="252694"/>
                              </a:lnTo>
                              <a:lnTo>
                                <a:pt x="3809" y="0"/>
                              </a:lnTo>
                              <a:close/>
                            </a:path>
                          </a:pathLst>
                        </a:custGeom>
                        <a:solidFill>
                          <a:srgbClr val="4471C4"/>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3525838</wp:posOffset>
                </wp:positionH>
                <wp:positionV relativeFrom="paragraph">
                  <wp:posOffset>490538</wp:posOffset>
                </wp:positionV>
                <wp:extent cx="426084" cy="319405"/>
                <wp:effectExtent b="0" l="0" r="0" t="0"/>
                <wp:wrapTopAndBottom distB="0" distT="0"/>
                <wp:docPr id="4" name="image7.png"/>
                <a:graphic>
                  <a:graphicData uri="http://schemas.openxmlformats.org/drawingml/2006/picture">
                    <pic:pic>
                      <pic:nvPicPr>
                        <pic:cNvPr id="0" name="image7.png"/>
                        <pic:cNvPicPr preferRelativeResize="0"/>
                      </pic:nvPicPr>
                      <pic:blipFill>
                        <a:blip r:embed="rId18"/>
                        <a:srcRect/>
                        <a:stretch>
                          <a:fillRect/>
                        </a:stretch>
                      </pic:blipFill>
                      <pic:spPr>
                        <a:xfrm>
                          <a:off x="0" y="0"/>
                          <a:ext cx="426084" cy="319405"/>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833438</wp:posOffset>
                </wp:positionH>
                <wp:positionV relativeFrom="paragraph">
                  <wp:posOffset>96838</wp:posOffset>
                </wp:positionV>
                <wp:extent cx="100965" cy="718820"/>
                <wp:effectExtent b="0" l="0" r="0" t="0"/>
                <wp:wrapNone/>
                <wp:docPr id="5" name=""/>
                <a:graphic>
                  <a:graphicData uri="http://schemas.microsoft.com/office/word/2010/wordprocessingShape">
                    <wps:wsp>
                      <wps:cNvSpPr/>
                      <wps:cNvPr id="10" name="Shape 10"/>
                      <wps:spPr>
                        <a:xfrm>
                          <a:off x="5305043" y="3430115"/>
                          <a:ext cx="81915" cy="699770"/>
                        </a:xfrm>
                        <a:custGeom>
                          <a:rect b="b" l="l" r="r" t="t"/>
                          <a:pathLst>
                            <a:path extrusionOk="0" h="699770" w="81915">
                              <a:moveTo>
                                <a:pt x="0" y="620903"/>
                              </a:moveTo>
                              <a:lnTo>
                                <a:pt x="33147" y="699389"/>
                              </a:lnTo>
                              <a:lnTo>
                                <a:pt x="69930" y="636270"/>
                              </a:lnTo>
                              <a:lnTo>
                                <a:pt x="40386" y="636270"/>
                              </a:lnTo>
                              <a:lnTo>
                                <a:pt x="34036" y="635762"/>
                              </a:lnTo>
                              <a:lnTo>
                                <a:pt x="34852" y="623113"/>
                              </a:lnTo>
                              <a:lnTo>
                                <a:pt x="0" y="620903"/>
                              </a:lnTo>
                              <a:close/>
                            </a:path>
                            <a:path extrusionOk="0" h="699770" w="81915">
                              <a:moveTo>
                                <a:pt x="34852" y="623113"/>
                              </a:moveTo>
                              <a:lnTo>
                                <a:pt x="34036" y="635762"/>
                              </a:lnTo>
                              <a:lnTo>
                                <a:pt x="40386" y="636270"/>
                              </a:lnTo>
                              <a:lnTo>
                                <a:pt x="41208" y="623517"/>
                              </a:lnTo>
                              <a:lnTo>
                                <a:pt x="34852" y="623113"/>
                              </a:lnTo>
                              <a:close/>
                            </a:path>
                            <a:path extrusionOk="0" h="699770" w="81915">
                              <a:moveTo>
                                <a:pt x="41208" y="623517"/>
                              </a:moveTo>
                              <a:lnTo>
                                <a:pt x="40386" y="636270"/>
                              </a:lnTo>
                              <a:lnTo>
                                <a:pt x="69930" y="636270"/>
                              </a:lnTo>
                              <a:lnTo>
                                <a:pt x="76073" y="625729"/>
                              </a:lnTo>
                              <a:lnTo>
                                <a:pt x="41208" y="623517"/>
                              </a:lnTo>
                              <a:close/>
                            </a:path>
                            <a:path extrusionOk="0" h="699770" w="81915">
                              <a:moveTo>
                                <a:pt x="75056" y="0"/>
                              </a:moveTo>
                              <a:lnTo>
                                <a:pt x="34852" y="623113"/>
                              </a:lnTo>
                              <a:lnTo>
                                <a:pt x="41208" y="623517"/>
                              </a:lnTo>
                              <a:lnTo>
                                <a:pt x="81406" y="508"/>
                              </a:lnTo>
                              <a:lnTo>
                                <a:pt x="75056" y="0"/>
                              </a:lnTo>
                              <a:close/>
                            </a:path>
                          </a:pathLst>
                        </a:custGeom>
                        <a:solidFill>
                          <a:srgbClr val="4471C4"/>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833438</wp:posOffset>
                </wp:positionH>
                <wp:positionV relativeFrom="paragraph">
                  <wp:posOffset>96838</wp:posOffset>
                </wp:positionV>
                <wp:extent cx="100965" cy="718820"/>
                <wp:effectExtent b="0" l="0" r="0" t="0"/>
                <wp:wrapNone/>
                <wp:docPr id="5" name="image8.png"/>
                <a:graphic>
                  <a:graphicData uri="http://schemas.openxmlformats.org/drawingml/2006/picture">
                    <pic:pic>
                      <pic:nvPicPr>
                        <pic:cNvPr id="0" name="image8.png"/>
                        <pic:cNvPicPr preferRelativeResize="0"/>
                      </pic:nvPicPr>
                      <pic:blipFill>
                        <a:blip r:embed="rId18"/>
                        <a:srcRect/>
                        <a:stretch>
                          <a:fillRect/>
                        </a:stretch>
                      </pic:blipFill>
                      <pic:spPr>
                        <a:xfrm>
                          <a:off x="0" y="0"/>
                          <a:ext cx="100965" cy="718820"/>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1519238</wp:posOffset>
                </wp:positionH>
                <wp:positionV relativeFrom="paragraph">
                  <wp:posOffset>490538</wp:posOffset>
                </wp:positionV>
                <wp:extent cx="712470" cy="320040"/>
                <wp:effectExtent b="0" l="0" r="0" t="0"/>
                <wp:wrapTopAndBottom distB="0" distT="0"/>
                <wp:docPr id="7" name=""/>
                <a:graphic>
                  <a:graphicData uri="http://schemas.microsoft.com/office/word/2010/wordprocessingShape">
                    <wps:wsp>
                      <wps:cNvSpPr/>
                      <wps:cNvPr id="12" name="Shape 12"/>
                      <wps:spPr>
                        <a:xfrm>
                          <a:off x="4999290" y="3629505"/>
                          <a:ext cx="693420" cy="300990"/>
                        </a:xfrm>
                        <a:custGeom>
                          <a:rect b="b" l="l" r="r" t="t"/>
                          <a:pathLst>
                            <a:path extrusionOk="0" h="300990" w="693420">
                              <a:moveTo>
                                <a:pt x="55372" y="230377"/>
                              </a:moveTo>
                              <a:lnTo>
                                <a:pt x="0" y="295020"/>
                              </a:lnTo>
                              <a:lnTo>
                                <a:pt x="84962" y="300608"/>
                              </a:lnTo>
                              <a:lnTo>
                                <a:pt x="73458" y="273303"/>
                              </a:lnTo>
                              <a:lnTo>
                                <a:pt x="59689" y="273303"/>
                              </a:lnTo>
                              <a:lnTo>
                                <a:pt x="57276" y="267461"/>
                              </a:lnTo>
                              <a:lnTo>
                                <a:pt x="68925" y="262544"/>
                              </a:lnTo>
                              <a:lnTo>
                                <a:pt x="55372" y="230377"/>
                              </a:lnTo>
                              <a:close/>
                            </a:path>
                            <a:path extrusionOk="0" h="300990" w="693420">
                              <a:moveTo>
                                <a:pt x="68925" y="262544"/>
                              </a:moveTo>
                              <a:lnTo>
                                <a:pt x="57276" y="267461"/>
                              </a:lnTo>
                              <a:lnTo>
                                <a:pt x="59689" y="273303"/>
                              </a:lnTo>
                              <a:lnTo>
                                <a:pt x="71379" y="268370"/>
                              </a:lnTo>
                              <a:lnTo>
                                <a:pt x="68925" y="262544"/>
                              </a:lnTo>
                              <a:close/>
                            </a:path>
                            <a:path extrusionOk="0" h="300990" w="693420">
                              <a:moveTo>
                                <a:pt x="71379" y="268370"/>
                              </a:moveTo>
                              <a:lnTo>
                                <a:pt x="59689" y="273303"/>
                              </a:lnTo>
                              <a:lnTo>
                                <a:pt x="73458" y="273303"/>
                              </a:lnTo>
                              <a:lnTo>
                                <a:pt x="71379" y="268370"/>
                              </a:lnTo>
                              <a:close/>
                            </a:path>
                            <a:path extrusionOk="0" h="300990" w="693420">
                              <a:moveTo>
                                <a:pt x="690880" y="0"/>
                              </a:moveTo>
                              <a:lnTo>
                                <a:pt x="68925" y="262544"/>
                              </a:lnTo>
                              <a:lnTo>
                                <a:pt x="71379" y="268370"/>
                              </a:lnTo>
                              <a:lnTo>
                                <a:pt x="693419" y="5841"/>
                              </a:lnTo>
                              <a:lnTo>
                                <a:pt x="690880" y="0"/>
                              </a:lnTo>
                              <a:close/>
                            </a:path>
                          </a:pathLst>
                        </a:custGeom>
                        <a:solidFill>
                          <a:srgbClr val="4471C4"/>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1519238</wp:posOffset>
                </wp:positionH>
                <wp:positionV relativeFrom="paragraph">
                  <wp:posOffset>490538</wp:posOffset>
                </wp:positionV>
                <wp:extent cx="712470" cy="320040"/>
                <wp:effectExtent b="0" l="0" r="0" t="0"/>
                <wp:wrapTopAndBottom distB="0" distT="0"/>
                <wp:docPr id="7" name="image10.png"/>
                <a:graphic>
                  <a:graphicData uri="http://schemas.openxmlformats.org/drawingml/2006/picture">
                    <pic:pic>
                      <pic:nvPicPr>
                        <pic:cNvPr id="0" name="image10.png"/>
                        <pic:cNvPicPr preferRelativeResize="0"/>
                      </pic:nvPicPr>
                      <pic:blipFill>
                        <a:blip r:embed="rId18"/>
                        <a:srcRect/>
                        <a:stretch>
                          <a:fillRect/>
                        </a:stretch>
                      </pic:blipFill>
                      <pic:spPr>
                        <a:xfrm>
                          <a:off x="0" y="0"/>
                          <a:ext cx="712470" cy="320040"/>
                        </a:xfrm>
                        <a:prstGeom prst="rect"/>
                        <a:ln/>
                      </pic:spPr>
                    </pic:pic>
                  </a:graphicData>
                </a:graphic>
              </wp:anchor>
            </w:drawing>
          </mc:Fallback>
        </mc:AlternateContent>
      </w:r>
    </w:p>
    <w:p w:rsidR="00000000" w:rsidDel="00000000" w:rsidP="00000000" w:rsidRDefault="00000000" w:rsidRPr="00000000" w14:paraId="00000109">
      <w:pPr>
        <w:widowControl w:val="0"/>
        <w:tabs>
          <w:tab w:val="left" w:leader="none" w:pos="4364"/>
          <w:tab w:val="left" w:leader="none" w:pos="6489"/>
        </w:tabs>
        <w:spacing w:line="240" w:lineRule="auto"/>
        <w:ind w:left="1532" w:firstLine="0"/>
        <w:rPr>
          <w:b w:val="1"/>
          <w:bCs w:val="1"/>
        </w:rPr>
      </w:pPr>
      <w:r w:rsidDel="00000000" w:rsidR="00000000" w:rsidRPr="00000000">
        <w:rPr>
          <w:b w:val="1"/>
          <w:bCs w:val="1"/>
          <w:color w:val="6fac46"/>
          <w:rtl w:val="0"/>
        </w:rPr>
        <w:t xml:space="preserve">Ja</w:t>
        <w:tab/>
      </w:r>
      <w:r w:rsidDel="00000000" w:rsidR="00000000" w:rsidRPr="00000000">
        <w:rPr>
          <w:color w:val="ec7c30"/>
          <w:rtl w:val="0"/>
        </w:rPr>
        <w:t xml:space="preserve">Ja, maar</w:t>
        <w:tab/>
      </w:r>
      <w:r w:rsidDel="00000000" w:rsidR="00000000" w:rsidRPr="00000000">
        <w:rPr>
          <w:b w:val="1"/>
          <w:bCs w:val="1"/>
          <w:color w:val="ff0000"/>
          <w:rtl w:val="0"/>
        </w:rPr>
        <w:t xml:space="preserve">Nee</w:t>
      </w:r>
      <w:r w:rsidDel="00000000" w:rsidR="00000000" w:rsidRPr="00000000">
        <w:rPr>
          <w:rtl w:val="0"/>
        </w:rPr>
      </w:r>
    </w:p>
    <w:p w:rsidR="00000000" w:rsidDel="00000000" w:rsidP="00000000" w:rsidRDefault="00000000" w:rsidRPr="00000000" w14:paraId="0000010A">
      <w:pPr>
        <w:widowControl w:val="0"/>
        <w:tabs>
          <w:tab w:val="left" w:leader="none" w:pos="3707"/>
          <w:tab w:val="left" w:leader="none" w:pos="5882"/>
        </w:tabs>
        <w:spacing w:line="240" w:lineRule="auto"/>
        <w:ind w:left="116" w:right="439" w:firstLine="0"/>
        <w:rPr/>
      </w:pPr>
      <w:r w:rsidDel="00000000" w:rsidR="00000000" w:rsidRPr="00000000">
        <w:rPr>
          <w:rtl w:val="0"/>
        </w:rPr>
        <w:t xml:space="preserve">Hulp aanbieden</w:t>
        <w:tab/>
        <w:t xml:space="preserve">School: stelling nemen Grenzen school aangeven Passende plek indien nodig</w:t>
        <w:tab/>
        <w:t xml:space="preserve">‘geen excuus voor</w:t>
        <w:tab/>
        <w:t xml:space="preserve">Schorsen</w:t>
      </w:r>
    </w:p>
    <w:p w:rsidR="00000000" w:rsidDel="00000000" w:rsidP="00000000" w:rsidRDefault="00000000" w:rsidRPr="00000000" w14:paraId="0000010B">
      <w:pPr>
        <w:widowControl w:val="0"/>
        <w:tabs>
          <w:tab w:val="left" w:leader="none" w:pos="3745"/>
          <w:tab w:val="left" w:leader="none" w:pos="5882"/>
        </w:tabs>
        <w:spacing w:line="240" w:lineRule="auto"/>
        <w:ind w:left="116" w:firstLine="0"/>
        <w:rPr/>
      </w:pPr>
      <w:r w:rsidDel="00000000" w:rsidR="00000000" w:rsidRPr="00000000">
        <w:rPr>
          <w:rtl w:val="0"/>
        </w:rPr>
        <w:t xml:space="preserve">Maak samen een plan</w:t>
        <w:tab/>
        <w:t xml:space="preserve">wangedrag’</w:t>
        <w:tab/>
        <w:t xml:space="preserve">Is dit de juiste school voor u?</w:t>
      </w:r>
    </w:p>
    <w:p w:rsidR="00000000" w:rsidDel="00000000" w:rsidP="00000000" w:rsidRDefault="00000000" w:rsidRPr="00000000" w14:paraId="0000010C">
      <w:pPr>
        <w:widowControl w:val="0"/>
        <w:numPr>
          <w:ilvl w:val="0"/>
          <w:numId w:val="1"/>
        </w:numPr>
        <w:tabs>
          <w:tab w:val="left" w:leader="none" w:pos="233"/>
          <w:tab w:val="left" w:leader="none" w:pos="3692"/>
          <w:tab w:val="left" w:leader="none" w:pos="5880"/>
        </w:tabs>
        <w:spacing w:line="240" w:lineRule="auto"/>
        <w:ind w:left="233" w:hanging="117"/>
        <w:rPr/>
      </w:pPr>
      <w:r w:rsidDel="00000000" w:rsidR="00000000" w:rsidRPr="00000000">
        <w:rPr>
          <w:rtl w:val="0"/>
        </w:rPr>
        <w:t xml:space="preserve">2 klassen hoger/lager</w:t>
        <w:tab/>
        <w:t xml:space="preserve">Wilt u dat uw kind…?</w:t>
        <w:tab/>
        <w:t xml:space="preserve">Kind voorlopig uit de klas, bedenktijd ouders</w:t>
      </w:r>
    </w:p>
    <w:p w:rsidR="00000000" w:rsidDel="00000000" w:rsidP="00000000" w:rsidRDefault="00000000" w:rsidRPr="00000000" w14:paraId="0000010D">
      <w:pPr>
        <w:widowControl w:val="0"/>
        <w:numPr>
          <w:ilvl w:val="0"/>
          <w:numId w:val="1"/>
        </w:numPr>
        <w:tabs>
          <w:tab w:val="left" w:leader="none" w:pos="233"/>
          <w:tab w:val="left" w:leader="none" w:pos="5882"/>
        </w:tabs>
        <w:spacing w:line="240" w:lineRule="auto"/>
        <w:ind w:left="233" w:hanging="117"/>
        <w:rPr/>
      </w:pPr>
      <w:r w:rsidDel="00000000" w:rsidR="00000000" w:rsidRPr="00000000">
        <w:rPr>
          <w:rtl w:val="0"/>
        </w:rPr>
        <w:t xml:space="preserve">Puppytraining</w:t>
        <w:tab/>
        <w:t xml:space="preserve">Gedrag verandert niet? Vervangende school</w:t>
      </w:r>
    </w:p>
    <w:p w:rsidR="00000000" w:rsidDel="00000000" w:rsidP="00000000" w:rsidRDefault="00000000" w:rsidRPr="00000000" w14:paraId="0000010E">
      <w:pPr>
        <w:widowControl w:val="0"/>
        <w:spacing w:line="240" w:lineRule="auto"/>
        <w:rPr/>
      </w:pPr>
      <w:r w:rsidDel="00000000" w:rsidR="00000000" w:rsidRPr="00000000">
        <w:rPr>
          <w:rtl w:val="0"/>
        </w:rPr>
      </w:r>
    </w:p>
    <w:p w:rsidR="00000000" w:rsidDel="00000000" w:rsidP="00000000" w:rsidRDefault="00000000" w:rsidRPr="00000000" w14:paraId="0000010F">
      <w:pPr>
        <w:numPr>
          <w:ilvl w:val="0"/>
          <w:numId w:val="2"/>
        </w:numPr>
        <w:spacing w:line="240" w:lineRule="auto"/>
        <w:ind w:left="836" w:hanging="360"/>
        <w:rPr/>
      </w:pPr>
      <w:r w:rsidDel="00000000" w:rsidR="00000000" w:rsidRPr="00000000">
        <w:rPr>
          <w:rtl w:val="0"/>
        </w:rPr>
        <w:t xml:space="preserve">Incident registreren in Parnassys (incidentenregistratie + onderwerp: naam van het kind)</w:t>
      </w:r>
    </w:p>
    <w:p w:rsidR="00000000" w:rsidDel="00000000" w:rsidP="00000000" w:rsidRDefault="00000000" w:rsidRPr="00000000" w14:paraId="00000110">
      <w:pPr>
        <w:spacing w:line="240" w:lineRule="auto"/>
        <w:rPr/>
      </w:pPr>
      <w:r w:rsidDel="00000000" w:rsidR="00000000" w:rsidRPr="00000000">
        <w:rPr>
          <w:rtl w:val="0"/>
        </w:rPr>
      </w:r>
    </w:p>
    <w:p w:rsidR="00000000" w:rsidDel="00000000" w:rsidP="00000000" w:rsidRDefault="00000000" w:rsidRPr="00000000" w14:paraId="00000111">
      <w:pPr>
        <w:spacing w:line="240" w:lineRule="auto"/>
        <w:rPr/>
      </w:pPr>
      <w:r w:rsidDel="00000000" w:rsidR="00000000" w:rsidRPr="00000000">
        <w:rPr>
          <w:rtl w:val="0"/>
        </w:rPr>
        <w:t xml:space="preserve">Wekelijkse datacheck door MT op dinsdag en verslaglegging in de memo van incident + de bijbehorende consequentie.  Na 3e registratie ouders uitnodigen door MT (ongeacht de termijn). </w:t>
      </w:r>
    </w:p>
    <w:p w:rsidR="00000000" w:rsidDel="00000000" w:rsidP="00000000" w:rsidRDefault="00000000" w:rsidRPr="00000000" w14:paraId="00000112">
      <w:pPr>
        <w:widowControl w:val="0"/>
        <w:spacing w:line="240" w:lineRule="auto"/>
        <w:ind w:left="836" w:firstLine="0"/>
        <w:rPr/>
        <w:sectPr>
          <w:pgSz w:h="16834" w:w="11909" w:orient="portrait"/>
          <w:pgMar w:bottom="1440" w:top="1440" w:left="1440" w:right="1440" w:header="720" w:footer="720"/>
          <w:pgNumType w:start="1"/>
        </w:sectPr>
      </w:pPr>
      <w:r w:rsidDel="00000000" w:rsidR="00000000" w:rsidRPr="00000000">
        <w:br w:type="page"/>
      </w:r>
      <w:r w:rsidDel="00000000" w:rsidR="00000000" w:rsidRPr="00000000">
        <w:rPr>
          <w:rtl w:val="0"/>
        </w:rPr>
      </w:r>
    </w:p>
    <w:p w:rsidR="00000000" w:rsidDel="00000000" w:rsidP="00000000" w:rsidRDefault="00000000" w:rsidRPr="00000000" w14:paraId="00000113">
      <w:pPr>
        <w:widowControl w:val="0"/>
        <w:spacing w:before="4" w:line="240" w:lineRule="auto"/>
        <w:rPr/>
      </w:pPr>
      <w:r w:rsidDel="00000000" w:rsidR="00000000" w:rsidRPr="00000000">
        <w:rPr>
          <w:rtl w:val="0"/>
        </w:rPr>
      </w:r>
    </w:p>
    <w:p w:rsidR="00000000" w:rsidDel="00000000" w:rsidP="00000000" w:rsidRDefault="00000000" w:rsidRPr="00000000" w14:paraId="00000114">
      <w:pPr>
        <w:widowControl w:val="0"/>
        <w:spacing w:before="4" w:line="240" w:lineRule="auto"/>
        <w:rPr/>
      </w:pPr>
      <w:r w:rsidDel="00000000" w:rsidR="00000000" w:rsidRPr="00000000">
        <w:rPr>
          <w:rtl w:val="0"/>
        </w:rPr>
      </w:r>
    </w:p>
    <w:p w:rsidR="00000000" w:rsidDel="00000000" w:rsidP="00000000" w:rsidRDefault="00000000" w:rsidRPr="00000000" w14:paraId="00000115">
      <w:pPr>
        <w:widowControl w:val="0"/>
        <w:spacing w:line="240" w:lineRule="auto"/>
        <w:ind w:left="116" w:right="112" w:firstLine="0"/>
        <w:rPr>
          <w:i w:val="1"/>
          <w:iCs w:val="1"/>
        </w:rPr>
      </w:pPr>
      <w:r w:rsidDel="00000000" w:rsidR="00000000" w:rsidRPr="00000000">
        <w:rPr>
          <w:i w:val="1"/>
          <w:iCs w:val="1"/>
          <w:color w:val="202020"/>
          <w:rtl w:val="0"/>
        </w:rPr>
        <w:t xml:space="preserve">Handvatten grensoverschrijdend gedrag is geschreven om inzichtelijk te maken wat de stappen zijn die genomen kunnen worden. Hierbij is uitgegaan van een situatie waarin de veiligheid van omstanders niet in het geding is, maar het gaat om een machtsstrijd. De stappen helpen om als leerkracht vanuit vertrouwen te communiceren en het kind de mogelijkheid te bieden de rechthoek weer binnen te komen. Komt dit gedrag vaker voor en kan er een patroon geconstateerd worden? Schakel dan het zorgteam in en geef tijdig aan naar ouders of dit gedrag nog binnen de mogelijkheden van de school behandeld kan worden.</w:t>
      </w:r>
      <w:r w:rsidDel="00000000" w:rsidR="00000000" w:rsidRPr="00000000">
        <w:rPr>
          <w:rtl w:val="0"/>
        </w:rPr>
      </w:r>
    </w:p>
    <w:p w:rsidR="00000000" w:rsidDel="00000000" w:rsidP="00000000" w:rsidRDefault="00000000" w:rsidRPr="00000000" w14:paraId="00000116">
      <w:pPr>
        <w:widowControl w:val="0"/>
        <w:spacing w:before="268" w:line="240" w:lineRule="auto"/>
        <w:ind w:left="116" w:firstLine="0"/>
        <w:rPr/>
      </w:pPr>
      <w:r w:rsidDel="00000000" w:rsidR="00000000" w:rsidRPr="00000000">
        <w:rPr>
          <w:rtl w:val="0"/>
        </w:rPr>
        <w:t xml:space="preserve">Bij grensoverschrijdend gedrag waarin het kind aangeeft dat het de bedoeling is om zo te doen, kan na schooltijd nogmaals gevraagd worden naar de bedoeling. Als het kind daarop aangeeft dat het niet zijn bedoeling was kan de groene kant van het stappenplan gevolgd worden. Wanneer het kind zegt dat het wel zijn bedoeling was mag dit herhaald worden waar de ouders bij zijn. Als ouders daarop aangeven dat ze het gedrag afkeuren is er steun om verdere stappen te ondernemen.</w:t>
      </w:r>
    </w:p>
    <w:p w:rsidR="00000000" w:rsidDel="00000000" w:rsidP="00000000" w:rsidRDefault="00000000" w:rsidRPr="00000000" w14:paraId="00000117">
      <w:pPr>
        <w:widowControl w:val="0"/>
        <w:spacing w:before="2" w:line="240" w:lineRule="auto"/>
        <w:ind w:left="116" w:right="112" w:firstLine="0"/>
        <w:rPr/>
      </w:pPr>
      <w:r w:rsidDel="00000000" w:rsidR="00000000" w:rsidRPr="00000000">
        <w:rPr>
          <w:rtl w:val="0"/>
        </w:rPr>
        <w:t xml:space="preserve">Ouders kunnen echter ook reageren vanuit ja, maar waarin er een opsomming van redenen voor het gedrag komt. </w:t>
      </w:r>
      <w:r w:rsidDel="00000000" w:rsidR="00000000" w:rsidRPr="00000000">
        <w:rPr>
          <w:b w:val="1"/>
          <w:bCs w:val="1"/>
          <w:rtl w:val="0"/>
        </w:rPr>
        <w:t xml:space="preserve">Er is geen enkel excuus voor wangedrag! </w:t>
      </w:r>
      <w:r w:rsidDel="00000000" w:rsidR="00000000" w:rsidRPr="00000000">
        <w:rPr>
          <w:rtl w:val="0"/>
        </w:rPr>
        <w:t xml:space="preserve">Dit mag ook duidelijk gemaakt worden en daaropvolgend kan verwezen worden naar de schoolregels, met de vraag of het de bedoeling is dat hun kind andere kinderen lastigvalt.</w:t>
      </w:r>
    </w:p>
    <w:p w:rsidR="00000000" w:rsidDel="00000000" w:rsidP="00000000" w:rsidRDefault="00000000" w:rsidRPr="00000000" w14:paraId="00000118">
      <w:pPr>
        <w:widowControl w:val="0"/>
        <w:spacing w:line="240" w:lineRule="auto"/>
        <w:ind w:left="116" w:right="112" w:firstLine="0"/>
        <w:rPr/>
      </w:pPr>
      <w:r w:rsidDel="00000000" w:rsidR="00000000" w:rsidRPr="00000000">
        <w:rPr>
          <w:rtl w:val="0"/>
        </w:rPr>
        <w:t xml:space="preserve">Tenslotte kunnen ouders het gedrag ook goedkeuren, hierbij kan worden terugverwezen naar de schoolregels waarmee de ouders akkoord gingen toen ze hun kind inschreven. Met de boodschap dat als dit niet onderschreven kan worden er hier geen plek meer is op school en er gezocht mag worden naar een school waar dit wel toegestaan is.</w:t>
      </w:r>
    </w:p>
    <w:p w:rsidR="00000000" w:rsidDel="00000000" w:rsidP="00000000" w:rsidRDefault="00000000" w:rsidRPr="00000000" w14:paraId="00000119">
      <w:pPr>
        <w:widowControl w:val="0"/>
        <w:spacing w:before="6" w:line="240" w:lineRule="auto"/>
        <w:ind w:left="116" w:right="1835" w:firstLine="0"/>
        <w:rPr/>
      </w:pPr>
      <w:r w:rsidDel="00000000" w:rsidR="00000000" w:rsidRPr="00000000">
        <w:rPr>
          <w:color w:val="202020"/>
          <w:rtl w:val="0"/>
        </w:rPr>
        <w:t xml:space="preserve">Onderstaand nog enkele aanvullende opmerkingen ter ondersteuning van de stappen: </w:t>
      </w:r>
      <w:r w:rsidDel="00000000" w:rsidR="00000000" w:rsidRPr="00000000">
        <w:rPr>
          <w:color w:val="202020"/>
          <w:u w:val="single"/>
          <w:rtl w:val="0"/>
        </w:rPr>
        <w:t xml:space="preserve">Heb je het zelf kunnen waarnemen, of gebeurde het buiten je zicht?</w:t>
      </w:r>
      <w:r w:rsidDel="00000000" w:rsidR="00000000" w:rsidRPr="00000000">
        <w:rPr>
          <w:rtl w:val="0"/>
        </w:rPr>
      </w:r>
    </w:p>
    <w:p w:rsidR="00000000" w:rsidDel="00000000" w:rsidP="00000000" w:rsidRDefault="00000000" w:rsidRPr="00000000" w14:paraId="0000011A">
      <w:pPr>
        <w:widowControl w:val="0"/>
        <w:spacing w:before="11" w:line="237" w:lineRule="auto"/>
        <w:ind w:left="915" w:right="2230" w:firstLine="0"/>
        <w:rPr>
          <w:i w:val="1"/>
          <w:iCs w:val="1"/>
        </w:rPr>
      </w:pPr>
      <w:r w:rsidDel="00000000" w:rsidR="00000000" w:rsidRPr="00000000">
        <w:rPr>
          <w:i w:val="1"/>
          <w:iCs w:val="1"/>
          <w:color w:val="202020"/>
          <w:rtl w:val="0"/>
        </w:rPr>
        <w:t xml:space="preserve">Waargenomen: pal staan voor het fatsoen en handelen door kinderen eerst te scheiden van elkaar.</w:t>
      </w:r>
      <w:r w:rsidDel="00000000" w:rsidR="00000000" w:rsidRPr="00000000">
        <w:rPr>
          <w:rtl w:val="0"/>
        </w:rPr>
      </w:r>
    </w:p>
    <w:p w:rsidR="00000000" w:rsidDel="00000000" w:rsidP="00000000" w:rsidRDefault="00000000" w:rsidRPr="00000000" w14:paraId="0000011B">
      <w:pPr>
        <w:widowControl w:val="0"/>
        <w:spacing w:before="1" w:line="240" w:lineRule="auto"/>
        <w:ind w:left="913" w:firstLine="0"/>
        <w:rPr>
          <w:i w:val="1"/>
          <w:iCs w:val="1"/>
        </w:rPr>
      </w:pPr>
      <w:r w:rsidDel="00000000" w:rsidR="00000000" w:rsidRPr="00000000">
        <w:rPr>
          <w:i w:val="1"/>
          <w:iCs w:val="1"/>
          <w:color w:val="202020"/>
          <w:rtl w:val="0"/>
        </w:rPr>
        <w:t xml:space="preserve">Buiten je zicht: blijf uit een primair oordeel en toon verbazing</w:t>
      </w:r>
      <w:r w:rsidDel="00000000" w:rsidR="00000000" w:rsidRPr="00000000">
        <w:rPr>
          <w:rtl w:val="0"/>
        </w:rPr>
      </w:r>
    </w:p>
    <w:p w:rsidR="00000000" w:rsidDel="00000000" w:rsidP="00000000" w:rsidRDefault="00000000" w:rsidRPr="00000000" w14:paraId="0000011C">
      <w:pPr>
        <w:widowControl w:val="0"/>
        <w:spacing w:before="39" w:line="240" w:lineRule="auto"/>
        <w:rPr>
          <w:i w:val="1"/>
          <w:iCs w:val="1"/>
        </w:rPr>
      </w:pPr>
      <w:r w:rsidDel="00000000" w:rsidR="00000000" w:rsidRPr="00000000">
        <w:rPr>
          <w:rtl w:val="0"/>
        </w:rPr>
      </w:r>
    </w:p>
    <w:p w:rsidR="00000000" w:rsidDel="00000000" w:rsidP="00000000" w:rsidRDefault="00000000" w:rsidRPr="00000000" w14:paraId="0000011D">
      <w:pPr>
        <w:widowControl w:val="0"/>
        <w:spacing w:line="240" w:lineRule="auto"/>
        <w:ind w:left="116" w:firstLine="0"/>
        <w:rPr/>
      </w:pPr>
      <w:r w:rsidDel="00000000" w:rsidR="00000000" w:rsidRPr="00000000">
        <w:rPr>
          <w:color w:val="202020"/>
          <w:u w:val="single"/>
          <w:rtl w:val="0"/>
        </w:rPr>
        <w:t xml:space="preserve">Was of is de veiligheid in het geding (van jou, kind, of omstanders)?</w:t>
      </w:r>
      <w:r w:rsidDel="00000000" w:rsidR="00000000" w:rsidRPr="00000000">
        <w:rPr>
          <w:rtl w:val="0"/>
        </w:rPr>
      </w:r>
    </w:p>
    <w:p w:rsidR="00000000" w:rsidDel="00000000" w:rsidP="00000000" w:rsidRDefault="00000000" w:rsidRPr="00000000" w14:paraId="0000011E">
      <w:pPr>
        <w:widowControl w:val="0"/>
        <w:spacing w:before="2" w:line="237" w:lineRule="auto"/>
        <w:ind w:left="915" w:right="1835" w:firstLine="0"/>
        <w:rPr>
          <w:i w:val="1"/>
          <w:iCs w:val="1"/>
        </w:rPr>
      </w:pPr>
      <w:r w:rsidDel="00000000" w:rsidR="00000000" w:rsidRPr="00000000">
        <w:rPr>
          <w:i w:val="1"/>
          <w:iCs w:val="1"/>
          <w:color w:val="202020"/>
          <w:rtl w:val="0"/>
        </w:rPr>
        <w:t xml:space="preserve">Veiligheid gaat voor. Indien nodig ontruimen, kinderen naar andere ruimte, extra hulp laten halen.</w:t>
      </w:r>
      <w:r w:rsidDel="00000000" w:rsidR="00000000" w:rsidRPr="00000000">
        <w:rPr>
          <w:rtl w:val="0"/>
        </w:rPr>
      </w:r>
    </w:p>
    <w:p w:rsidR="00000000" w:rsidDel="00000000" w:rsidP="00000000" w:rsidRDefault="00000000" w:rsidRPr="00000000" w14:paraId="0000011F">
      <w:pPr>
        <w:widowControl w:val="0"/>
        <w:spacing w:before="40" w:line="240" w:lineRule="auto"/>
        <w:rPr>
          <w:i w:val="1"/>
          <w:iCs w:val="1"/>
        </w:rPr>
      </w:pPr>
      <w:r w:rsidDel="00000000" w:rsidR="00000000" w:rsidRPr="00000000">
        <w:rPr>
          <w:rtl w:val="0"/>
        </w:rPr>
      </w:r>
    </w:p>
    <w:p w:rsidR="00000000" w:rsidDel="00000000" w:rsidP="00000000" w:rsidRDefault="00000000" w:rsidRPr="00000000" w14:paraId="00000120">
      <w:pPr>
        <w:widowControl w:val="0"/>
        <w:spacing w:line="240" w:lineRule="auto"/>
        <w:ind w:left="116" w:firstLine="0"/>
        <w:rPr/>
      </w:pPr>
      <w:r w:rsidDel="00000000" w:rsidR="00000000" w:rsidRPr="00000000">
        <w:rPr>
          <w:color w:val="202020"/>
          <w:u w:val="single"/>
          <w:rtl w:val="0"/>
        </w:rPr>
        <w:t xml:space="preserve">Grensoverschrijdend gedrag van ouders of van leerlingen?</w:t>
      </w:r>
      <w:r w:rsidDel="00000000" w:rsidR="00000000" w:rsidRPr="00000000">
        <w:rPr>
          <w:rtl w:val="0"/>
        </w:rPr>
      </w:r>
    </w:p>
    <w:p w:rsidR="00000000" w:rsidDel="00000000" w:rsidP="00000000" w:rsidRDefault="00000000" w:rsidRPr="00000000" w14:paraId="00000121">
      <w:pPr>
        <w:widowControl w:val="0"/>
        <w:spacing w:before="1" w:line="240" w:lineRule="auto"/>
        <w:ind w:left="915" w:firstLine="0"/>
        <w:rPr>
          <w:i w:val="1"/>
          <w:iCs w:val="1"/>
        </w:rPr>
      </w:pPr>
      <w:r w:rsidDel="00000000" w:rsidR="00000000" w:rsidRPr="00000000">
        <w:rPr>
          <w:i w:val="1"/>
          <w:iCs w:val="1"/>
          <w:color w:val="202020"/>
          <w:rtl w:val="0"/>
        </w:rPr>
        <w:t xml:space="preserve">Bij ouders zorg dat er geen andere kinderen in de buurt zijn. Neem ouder mee naar andere ruimte of maak aparte afspraak. Regel toezicht voor andere kinderen.</w:t>
      </w:r>
      <w:r w:rsidDel="00000000" w:rsidR="00000000" w:rsidRPr="00000000">
        <w:rPr>
          <w:rtl w:val="0"/>
        </w:rPr>
      </w:r>
    </w:p>
    <w:p w:rsidR="00000000" w:rsidDel="00000000" w:rsidP="00000000" w:rsidRDefault="00000000" w:rsidRPr="00000000" w14:paraId="00000122">
      <w:pPr>
        <w:widowControl w:val="0"/>
        <w:spacing w:before="37" w:line="240" w:lineRule="auto"/>
        <w:rPr>
          <w:i w:val="1"/>
          <w:iCs w:val="1"/>
        </w:rPr>
      </w:pPr>
      <w:r w:rsidDel="00000000" w:rsidR="00000000" w:rsidRPr="00000000">
        <w:rPr>
          <w:rtl w:val="0"/>
        </w:rPr>
      </w:r>
    </w:p>
    <w:p w:rsidR="00000000" w:rsidDel="00000000" w:rsidP="00000000" w:rsidRDefault="00000000" w:rsidRPr="00000000" w14:paraId="00000123">
      <w:pPr>
        <w:widowControl w:val="0"/>
        <w:spacing w:line="240" w:lineRule="auto"/>
        <w:ind w:left="915" w:hanging="800"/>
        <w:rPr>
          <w:i w:val="1"/>
          <w:iCs w:val="1"/>
        </w:rPr>
      </w:pPr>
      <w:r w:rsidDel="00000000" w:rsidR="00000000" w:rsidRPr="00000000">
        <w:rPr>
          <w:color w:val="202020"/>
          <w:u w:val="single"/>
          <w:rtl w:val="0"/>
        </w:rPr>
        <w:t xml:space="preserve">Staan er omstanders bij, die zich ermee kunnen bemoeien of die in een loyaliteitsconflict kunnen komen?</w:t>
      </w:r>
      <w:r w:rsidDel="00000000" w:rsidR="00000000" w:rsidRPr="00000000">
        <w:rPr>
          <w:color w:val="202020"/>
          <w:rtl w:val="0"/>
        </w:rPr>
        <w:t xml:space="preserve"> </w:t>
      </w:r>
      <w:r w:rsidDel="00000000" w:rsidR="00000000" w:rsidRPr="00000000">
        <w:rPr>
          <w:i w:val="1"/>
          <w:iCs w:val="1"/>
          <w:color w:val="202020"/>
          <w:rtl w:val="0"/>
        </w:rPr>
        <w:t xml:space="preserve">Opvang regelen voor andere kinderen of probleem parkeren naar moment dat er geen kinderen meeluisteren.</w:t>
      </w:r>
      <w:r w:rsidDel="00000000" w:rsidR="00000000" w:rsidRPr="00000000">
        <w:rPr>
          <w:rtl w:val="0"/>
        </w:rPr>
      </w:r>
    </w:p>
    <w:p w:rsidR="00000000" w:rsidDel="00000000" w:rsidP="00000000" w:rsidRDefault="00000000" w:rsidRPr="00000000" w14:paraId="00000124">
      <w:pPr>
        <w:widowControl w:val="0"/>
        <w:spacing w:before="37" w:line="240" w:lineRule="auto"/>
        <w:rPr>
          <w:i w:val="1"/>
          <w:iCs w:val="1"/>
        </w:rPr>
      </w:pPr>
      <w:r w:rsidDel="00000000" w:rsidR="00000000" w:rsidRPr="00000000">
        <w:rPr>
          <w:rtl w:val="0"/>
        </w:rPr>
      </w:r>
    </w:p>
    <w:p w:rsidR="00000000" w:rsidDel="00000000" w:rsidP="00000000" w:rsidRDefault="00000000" w:rsidRPr="00000000" w14:paraId="00000125">
      <w:pPr>
        <w:widowControl w:val="0"/>
        <w:spacing w:line="240" w:lineRule="auto"/>
        <w:ind w:left="116" w:firstLine="0"/>
        <w:rPr/>
      </w:pPr>
      <w:r w:rsidDel="00000000" w:rsidR="00000000" w:rsidRPr="00000000">
        <w:rPr>
          <w:color w:val="202020"/>
          <w:u w:val="single"/>
          <w:rtl w:val="0"/>
        </w:rPr>
        <w:t xml:space="preserve">Ben je in staat om te reageren?</w:t>
      </w:r>
      <w:r w:rsidDel="00000000" w:rsidR="00000000" w:rsidRPr="00000000">
        <w:rPr>
          <w:rtl w:val="0"/>
        </w:rPr>
      </w:r>
    </w:p>
    <w:p w:rsidR="00000000" w:rsidDel="00000000" w:rsidP="00000000" w:rsidRDefault="00000000" w:rsidRPr="00000000" w14:paraId="00000126">
      <w:pPr>
        <w:widowControl w:val="0"/>
        <w:spacing w:line="240" w:lineRule="auto"/>
        <w:ind w:left="915" w:right="439" w:firstLine="0"/>
        <w:rPr>
          <w:i w:val="1"/>
          <w:iCs w:val="1"/>
        </w:rPr>
      </w:pPr>
      <w:r w:rsidDel="00000000" w:rsidR="00000000" w:rsidRPr="00000000">
        <w:rPr>
          <w:i w:val="1"/>
          <w:iCs w:val="1"/>
          <w:color w:val="202020"/>
          <w:rtl w:val="0"/>
        </w:rPr>
        <w:t xml:space="preserve">Nee: probleem parkeren om te voorkomen dat je dingen zegt waar je spijt van krijgt. Geef aan wanneer en onder welke voorwaarden dat wel kan.</w:t>
      </w:r>
      <w:r w:rsidDel="00000000" w:rsidR="00000000" w:rsidRPr="00000000">
        <w:rPr>
          <w:rtl w:val="0"/>
        </w:rPr>
      </w:r>
    </w:p>
    <w:p w:rsidR="00000000" w:rsidDel="00000000" w:rsidP="00000000" w:rsidRDefault="00000000" w:rsidRPr="00000000" w14:paraId="00000127">
      <w:pPr>
        <w:widowControl w:val="0"/>
        <w:spacing w:before="37" w:line="240" w:lineRule="auto"/>
        <w:rPr>
          <w:i w:val="1"/>
          <w:iCs w:val="1"/>
        </w:rPr>
      </w:pPr>
      <w:r w:rsidDel="00000000" w:rsidR="00000000" w:rsidRPr="00000000">
        <w:rPr>
          <w:rtl w:val="0"/>
        </w:rPr>
      </w:r>
    </w:p>
    <w:p w:rsidR="00000000" w:rsidDel="00000000" w:rsidP="00000000" w:rsidRDefault="00000000" w:rsidRPr="00000000" w14:paraId="00000128">
      <w:pPr>
        <w:widowControl w:val="0"/>
        <w:spacing w:line="240" w:lineRule="auto"/>
        <w:ind w:left="116" w:firstLine="0"/>
        <w:rPr/>
      </w:pPr>
      <w:r w:rsidDel="00000000" w:rsidR="00000000" w:rsidRPr="00000000">
        <w:rPr>
          <w:color w:val="202020"/>
          <w:u w:val="single"/>
          <w:rtl w:val="0"/>
        </w:rPr>
        <w:t xml:space="preserve">Is het grensoverschrijdende gedrag van het kind naar jou toe gericht?</w:t>
      </w:r>
      <w:r w:rsidDel="00000000" w:rsidR="00000000" w:rsidRPr="00000000">
        <w:rPr>
          <w:rtl w:val="0"/>
        </w:rPr>
      </w:r>
    </w:p>
    <w:p w:rsidR="00000000" w:rsidDel="00000000" w:rsidP="00000000" w:rsidRDefault="00000000" w:rsidRPr="00000000" w14:paraId="00000129">
      <w:pPr>
        <w:widowControl w:val="0"/>
        <w:spacing w:line="240" w:lineRule="auto"/>
        <w:ind w:left="915" w:firstLine="0"/>
        <w:rPr/>
      </w:pPr>
      <w:r w:rsidDel="00000000" w:rsidR="00000000" w:rsidRPr="00000000">
        <w:rPr>
          <w:color w:val="202020"/>
          <w:rtl w:val="0"/>
        </w:rPr>
        <w:t xml:space="preserve">Haal een collega erbij, eventueel door middel van een kind uit de klas.</w:t>
      </w:r>
      <w:r w:rsidDel="00000000" w:rsidR="00000000" w:rsidRPr="00000000">
        <w:rPr>
          <w:rtl w:val="0"/>
        </w:rPr>
      </w:r>
    </w:p>
    <w:p w:rsidR="00000000" w:rsidDel="00000000" w:rsidP="00000000" w:rsidRDefault="00000000" w:rsidRPr="00000000" w14:paraId="0000012A">
      <w:pPr>
        <w:rPr/>
      </w:pPr>
      <w:r w:rsidDel="00000000" w:rsidR="00000000" w:rsidRPr="00000000">
        <w:rPr>
          <w:rtl w:val="0"/>
        </w:rPr>
      </w:r>
    </w:p>
    <w:sectPr>
      <w:type w:val="nextPage"/>
      <w:pgSz w:h="16834" w:w="11909" w:orient="portrait"/>
      <w:pgMar w:bottom="280" w:top="1320" w:left="1300" w:right="640" w:header="1049"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234" w:hanging="118.00000000000004"/>
      </w:pPr>
      <w:rPr>
        <w:u w:val="none"/>
      </w:rPr>
    </w:lvl>
    <w:lvl w:ilvl="1">
      <w:start w:val="0"/>
      <w:numFmt w:val="bullet"/>
      <w:lvlText w:val="•"/>
      <w:lvlJc w:val="left"/>
      <w:pPr>
        <w:ind w:left="1212" w:hanging="118"/>
      </w:pPr>
      <w:rPr>
        <w:u w:val="none"/>
      </w:rPr>
    </w:lvl>
    <w:lvl w:ilvl="2">
      <w:start w:val="0"/>
      <w:numFmt w:val="bullet"/>
      <w:lvlText w:val="•"/>
      <w:lvlJc w:val="left"/>
      <w:pPr>
        <w:ind w:left="2185" w:hanging="118"/>
      </w:pPr>
      <w:rPr>
        <w:u w:val="none"/>
      </w:rPr>
    </w:lvl>
    <w:lvl w:ilvl="3">
      <w:start w:val="0"/>
      <w:numFmt w:val="bullet"/>
      <w:lvlText w:val="•"/>
      <w:lvlJc w:val="left"/>
      <w:pPr>
        <w:ind w:left="3157" w:hanging="118"/>
      </w:pPr>
      <w:rPr>
        <w:u w:val="none"/>
      </w:rPr>
    </w:lvl>
    <w:lvl w:ilvl="4">
      <w:start w:val="0"/>
      <w:numFmt w:val="bullet"/>
      <w:lvlText w:val="•"/>
      <w:lvlJc w:val="left"/>
      <w:pPr>
        <w:ind w:left="4130" w:hanging="118"/>
      </w:pPr>
      <w:rPr>
        <w:u w:val="none"/>
      </w:rPr>
    </w:lvl>
    <w:lvl w:ilvl="5">
      <w:start w:val="0"/>
      <w:numFmt w:val="bullet"/>
      <w:lvlText w:val="•"/>
      <w:lvlJc w:val="left"/>
      <w:pPr>
        <w:ind w:left="5103" w:hanging="118"/>
      </w:pPr>
      <w:rPr>
        <w:u w:val="none"/>
      </w:rPr>
    </w:lvl>
    <w:lvl w:ilvl="6">
      <w:start w:val="0"/>
      <w:numFmt w:val="bullet"/>
      <w:lvlText w:val="•"/>
      <w:lvlJc w:val="left"/>
      <w:pPr>
        <w:ind w:left="6075" w:hanging="118"/>
      </w:pPr>
      <w:rPr>
        <w:u w:val="none"/>
      </w:rPr>
    </w:lvl>
    <w:lvl w:ilvl="7">
      <w:start w:val="0"/>
      <w:numFmt w:val="bullet"/>
      <w:lvlText w:val="•"/>
      <w:lvlJc w:val="left"/>
      <w:pPr>
        <w:ind w:left="7048" w:hanging="118"/>
      </w:pPr>
      <w:rPr>
        <w:u w:val="none"/>
      </w:rPr>
    </w:lvl>
    <w:lvl w:ilvl="8">
      <w:start w:val="0"/>
      <w:numFmt w:val="bullet"/>
      <w:lvlText w:val="•"/>
      <w:lvlJc w:val="left"/>
      <w:pPr>
        <w:ind w:left="8021" w:hanging="117.99999999999909"/>
      </w:pPr>
      <w:rPr>
        <w:u w:val="none"/>
      </w:rPr>
    </w:lvl>
  </w:abstractNum>
  <w:abstractNum w:abstractNumId="2">
    <w:lvl w:ilvl="0">
      <w:start w:val="1"/>
      <w:numFmt w:val="decimal"/>
      <w:lvlText w:val="%1."/>
      <w:lvlJc w:val="left"/>
      <w:pPr>
        <w:ind w:left="836" w:hanging="360.0000000000001"/>
      </w:pPr>
      <w:rPr>
        <w:u w:val="none"/>
      </w:rPr>
    </w:lvl>
    <w:lvl w:ilvl="1">
      <w:start w:val="0"/>
      <w:numFmt w:val="bullet"/>
      <w:lvlText w:val="-"/>
      <w:lvlJc w:val="left"/>
      <w:pPr>
        <w:ind w:left="1196" w:hanging="360"/>
      </w:pPr>
      <w:rPr>
        <w:u w:val="none"/>
      </w:rPr>
    </w:lvl>
    <w:lvl w:ilvl="2">
      <w:start w:val="0"/>
      <w:numFmt w:val="bullet"/>
      <w:lvlText w:val="-"/>
      <w:lvlJc w:val="left"/>
      <w:pPr>
        <w:ind w:left="4653" w:hanging="360"/>
      </w:pPr>
      <w:rPr>
        <w:u w:val="none"/>
      </w:rPr>
    </w:lvl>
    <w:lvl w:ilvl="3">
      <w:start w:val="0"/>
      <w:numFmt w:val="bullet"/>
      <w:lvlText w:val="•"/>
      <w:lvlJc w:val="left"/>
      <w:pPr>
        <w:ind w:left="4660" w:hanging="360"/>
      </w:pPr>
      <w:rPr>
        <w:u w:val="none"/>
      </w:rPr>
    </w:lvl>
    <w:lvl w:ilvl="4">
      <w:start w:val="0"/>
      <w:numFmt w:val="bullet"/>
      <w:lvlText w:val="•"/>
      <w:lvlJc w:val="left"/>
      <w:pPr>
        <w:ind w:left="5418" w:hanging="360"/>
      </w:pPr>
      <w:rPr>
        <w:u w:val="none"/>
      </w:rPr>
    </w:lvl>
    <w:lvl w:ilvl="5">
      <w:start w:val="0"/>
      <w:numFmt w:val="bullet"/>
      <w:lvlText w:val="•"/>
      <w:lvlJc w:val="left"/>
      <w:pPr>
        <w:ind w:left="6176" w:hanging="360"/>
      </w:pPr>
      <w:rPr>
        <w:u w:val="none"/>
      </w:rPr>
    </w:lvl>
    <w:lvl w:ilvl="6">
      <w:start w:val="0"/>
      <w:numFmt w:val="bullet"/>
      <w:lvlText w:val="•"/>
      <w:lvlJc w:val="left"/>
      <w:pPr>
        <w:ind w:left="6934" w:hanging="360"/>
      </w:pPr>
      <w:rPr>
        <w:u w:val="none"/>
      </w:rPr>
    </w:lvl>
    <w:lvl w:ilvl="7">
      <w:start w:val="0"/>
      <w:numFmt w:val="bullet"/>
      <w:lvlText w:val="•"/>
      <w:lvlJc w:val="left"/>
      <w:pPr>
        <w:ind w:left="7692" w:hanging="360"/>
      </w:pPr>
      <w:rPr>
        <w:u w:val="none"/>
      </w:rPr>
    </w:lvl>
    <w:lvl w:ilvl="8">
      <w:start w:val="0"/>
      <w:numFmt w:val="bullet"/>
      <w:lvlText w:val="•"/>
      <w:lvlJc w:val="left"/>
      <w:pPr>
        <w:ind w:left="845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mailto:h.eilander@levwn.nl" TargetMode="External"/><Relationship Id="rId10" Type="http://schemas.openxmlformats.org/officeDocument/2006/relationships/hyperlink" Target="http://www.levwn.nl" TargetMode="External"/><Relationship Id="rId13" Type="http://schemas.openxmlformats.org/officeDocument/2006/relationships/hyperlink" Target="mailto:l.vdvlistvp@levwn.nl" TargetMode="External"/><Relationship Id="rId12" Type="http://schemas.openxmlformats.org/officeDocument/2006/relationships/hyperlink" Target="mailto:s.dekker@levwn.n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directiesecretariaat@levwn.nl" TargetMode="External"/><Relationship Id="rId15" Type="http://schemas.openxmlformats.org/officeDocument/2006/relationships/hyperlink" Target="https://www.geschillencommissiesbijzonderonderwijs.nl/commissies" TargetMode="External"/><Relationship Id="rId14" Type="http://schemas.openxmlformats.org/officeDocument/2006/relationships/hyperlink" Target="mailto:info@gcbo.nl" TargetMode="External"/><Relationship Id="rId17" Type="http://schemas.openxmlformats.org/officeDocument/2006/relationships/image" Target="media/image3.png"/><Relationship Id="rId16" Type="http://schemas.openxmlformats.org/officeDocument/2006/relationships/hyperlink" Target="https://www.onderwijsinspectie.nl/onderwerpen/vertrouwensinspecteurs" TargetMode="External"/><Relationship Id="rId5" Type="http://schemas.openxmlformats.org/officeDocument/2006/relationships/styles" Target="styles.xml"/><Relationship Id="rId6" Type="http://schemas.openxmlformats.org/officeDocument/2006/relationships/image" Target="media/image1.jpg"/><Relationship Id="rId18" Type="http://schemas.openxmlformats.org/officeDocument/2006/relationships/image" Target="media/image13.png"/><Relationship Id="rId7" Type="http://schemas.openxmlformats.org/officeDocument/2006/relationships/image" Target="media/image2.png"/><Relationship Id="rId8" Type="http://schemas.openxmlformats.org/officeDocument/2006/relationships/hyperlink" Target="https://www.jouwveiligeschool.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